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7267FA7D" w:rsidR="005E438A" w:rsidRPr="00303880" w:rsidRDefault="000D725C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脚立足場作業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30BD4938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48F2CF8F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3169B98D" w:rsidR="005E438A" w:rsidRPr="00303880" w:rsidRDefault="0053351B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CC1EA7" w:rsidRPr="00CC1EA7">
              <w:rPr>
                <w:rFonts w:hint="eastAsia"/>
                <w:color w:val="auto"/>
                <w:sz w:val="22"/>
                <w:szCs w:val="22"/>
              </w:rPr>
              <w:t>保護帽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CC1EA7" w:rsidRPr="00CC1EA7">
              <w:rPr>
                <w:rFonts w:hint="eastAsia"/>
                <w:color w:val="auto"/>
                <w:sz w:val="22"/>
                <w:szCs w:val="22"/>
              </w:rPr>
              <w:t>安全帯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CC1EA7" w:rsidRPr="00CC1EA7">
              <w:rPr>
                <w:rFonts w:hint="eastAsia"/>
                <w:color w:val="auto"/>
                <w:sz w:val="22"/>
                <w:szCs w:val="22"/>
              </w:rPr>
              <w:t>保護手袋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CC1EA7" w:rsidRPr="00CC1EA7">
              <w:rPr>
                <w:rFonts w:hint="eastAsia"/>
                <w:color w:val="auto"/>
                <w:sz w:val="22"/>
                <w:szCs w:val="22"/>
              </w:rPr>
              <w:t>安全靴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B82306F" w:rsidR="005E438A" w:rsidRPr="00303880" w:rsidRDefault="005E438A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FBBCF" w14:textId="6A98E3D9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021D3E7B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6E78EC2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707FB2" w:rsidRPr="0025308D" w14:paraId="27867C4F" w14:textId="77777777" w:rsidTr="00C70462">
        <w:trPr>
          <w:cantSplit/>
          <w:trHeight w:val="167"/>
        </w:trPr>
        <w:tc>
          <w:tcPr>
            <w:tcW w:w="5940" w:type="dxa"/>
            <w:gridSpan w:val="2"/>
            <w:vMerge w:val="restart"/>
          </w:tcPr>
          <w:p w14:paraId="701279C6" w14:textId="1FE43AFE" w:rsidR="00707FB2" w:rsidRDefault="00707FB2" w:rsidP="00567D5C"/>
          <w:p w14:paraId="42E42168" w14:textId="7E91C36B" w:rsidR="00C70462" w:rsidRDefault="00C70462" w:rsidP="00567D5C"/>
          <w:p w14:paraId="3BB0557B" w14:textId="456D93A2" w:rsidR="00C70462" w:rsidRDefault="00C70462" w:rsidP="00567D5C"/>
          <w:p w14:paraId="0F4E0348" w14:textId="17C58632" w:rsidR="00C70462" w:rsidRDefault="003A2465" w:rsidP="00567D5C"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15CF8B" wp14:editId="4669466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40005</wp:posOffset>
                      </wp:positionV>
                      <wp:extent cx="1550670" cy="424815"/>
                      <wp:effectExtent l="0" t="0" r="11430" b="13335"/>
                      <wp:wrapNone/>
                      <wp:docPr id="1421965995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9C2D6C" w14:textId="77777777" w:rsidR="003A2465" w:rsidRPr="003A2465" w:rsidRDefault="003A2465" w:rsidP="003A246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2465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・３点支持で組立てしているか</w:t>
                                  </w:r>
                                </w:p>
                                <w:p w14:paraId="16875E1B" w14:textId="77777777" w:rsidR="003A2465" w:rsidRPr="003A2465" w:rsidRDefault="003A2465" w:rsidP="003A246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2465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・足場板両端を結束しているか</w:t>
                                  </w:r>
                                </w:p>
                                <w:p w14:paraId="6231EB6D" w14:textId="77777777" w:rsidR="003A2465" w:rsidRPr="003A2465" w:rsidRDefault="003A2465" w:rsidP="003A246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2465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・力の入る作業をしていないか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5CF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.2pt;margin-top:3.15pt;width:122.1pt;height:3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" filled="f" fillcolor="#9cf" stroked="f">
                      <v:textbox inset="0,0,0,0">
                        <w:txbxContent>
                          <w:p w14:paraId="249C2D6C" w14:textId="77777777" w:rsidR="003A2465" w:rsidRPr="003A2465" w:rsidRDefault="003A2465" w:rsidP="003A2465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3A2465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・３点支持で組立てしているか</w:t>
                            </w:r>
                          </w:p>
                          <w:p w14:paraId="16875E1B" w14:textId="77777777" w:rsidR="003A2465" w:rsidRPr="003A2465" w:rsidRDefault="003A2465" w:rsidP="003A2465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3A2465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・足場板両端を結束しているか</w:t>
                            </w:r>
                          </w:p>
                          <w:p w14:paraId="6231EB6D" w14:textId="77777777" w:rsidR="003A2465" w:rsidRPr="003A2465" w:rsidRDefault="003A2465" w:rsidP="003A2465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3A2465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・力の入る作業をしていないか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E9A593" w14:textId="3C309943" w:rsidR="00C70462" w:rsidRDefault="003A2465" w:rsidP="00567D5C"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F3ECD5" wp14:editId="23877DCE">
                      <wp:simplePos x="0" y="0"/>
                      <wp:positionH relativeFrom="column">
                        <wp:posOffset>1867003</wp:posOffset>
                      </wp:positionH>
                      <wp:positionV relativeFrom="paragraph">
                        <wp:posOffset>73822</wp:posOffset>
                      </wp:positionV>
                      <wp:extent cx="1629396" cy="195580"/>
                      <wp:effectExtent l="0" t="0" r="9525" b="13970"/>
                      <wp:wrapNone/>
                      <wp:docPr id="8917704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9396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145E58" w14:textId="77777777" w:rsidR="003A2465" w:rsidRPr="003A2465" w:rsidRDefault="003A2465" w:rsidP="003A246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2465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・身を乗り出して作業をしないか</w:t>
                                  </w:r>
                                </w:p>
                                <w:p w14:paraId="577452E0" w14:textId="77777777" w:rsidR="003A2465" w:rsidRPr="003A2465" w:rsidRDefault="003A2465" w:rsidP="003A246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3ECD5" id="テキスト ボックス 2" o:spid="_x0000_s1027" type="#_x0000_t202" style="position:absolute;left:0;text-align:left;margin-left:147pt;margin-top:5.8pt;width:128.3pt;height:1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" filled="f" fillcolor="#9cf" stroked="f">
                      <v:textbox inset="0,0,0,0">
                        <w:txbxContent>
                          <w:p w14:paraId="7B145E58" w14:textId="77777777" w:rsidR="003A2465" w:rsidRPr="003A2465" w:rsidRDefault="003A2465" w:rsidP="003A2465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3A2465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・身を乗り出して作業をしないか</w:t>
                            </w:r>
                          </w:p>
                          <w:p w14:paraId="577452E0" w14:textId="77777777" w:rsidR="003A2465" w:rsidRPr="003A2465" w:rsidRDefault="003A2465" w:rsidP="003A2465">
                            <w:pPr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56C492" w14:textId="2F74810C" w:rsidR="00C70462" w:rsidRDefault="003A2465" w:rsidP="00567D5C"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8BD768" wp14:editId="12AECA0C">
                      <wp:simplePos x="0" y="0"/>
                      <wp:positionH relativeFrom="column">
                        <wp:posOffset>2982152</wp:posOffset>
                      </wp:positionH>
                      <wp:positionV relativeFrom="paragraph">
                        <wp:posOffset>25341</wp:posOffset>
                      </wp:positionV>
                      <wp:extent cx="106326" cy="637953"/>
                      <wp:effectExtent l="38100" t="0" r="27305" b="48260"/>
                      <wp:wrapNone/>
                      <wp:docPr id="527857454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326" cy="63795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1DB71" id="直線コネクタ 5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pt,2pt" to="243.1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DDE2CD" wp14:editId="07117AD2">
                      <wp:simplePos x="0" y="0"/>
                      <wp:positionH relativeFrom="column">
                        <wp:posOffset>815813</wp:posOffset>
                      </wp:positionH>
                      <wp:positionV relativeFrom="paragraph">
                        <wp:posOffset>55496</wp:posOffset>
                      </wp:positionV>
                      <wp:extent cx="752209" cy="873612"/>
                      <wp:effectExtent l="0" t="0" r="67310" b="60325"/>
                      <wp:wrapNone/>
                      <wp:docPr id="24305739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209" cy="8736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CD421" id="直線コネクタ 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4.35pt" to="123.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" strokeweight=".5pt">
                      <v:stroke endarrow="block" endarrowwidth="narrow"/>
                    </v:line>
                  </w:pict>
                </mc:Fallback>
              </mc:AlternateContent>
            </w:r>
          </w:p>
          <w:p w14:paraId="5C923B87" w14:textId="17B51B6A" w:rsidR="00C70462" w:rsidRDefault="00C70462" w:rsidP="00567D5C"/>
          <w:p w14:paraId="7C9AEAB5" w14:textId="19E97193" w:rsidR="00707FB2" w:rsidRPr="00303880" w:rsidRDefault="003A2465" w:rsidP="00C70462">
            <w:pPr>
              <w:jc w:val="right"/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694F9E" wp14:editId="4BF02D3A">
                      <wp:simplePos x="0" y="0"/>
                      <wp:positionH relativeFrom="column">
                        <wp:posOffset>1493594</wp:posOffset>
                      </wp:positionH>
                      <wp:positionV relativeFrom="paragraph">
                        <wp:posOffset>1854142</wp:posOffset>
                      </wp:positionV>
                      <wp:extent cx="499730" cy="691116"/>
                      <wp:effectExtent l="0" t="38100" r="53340" b="33020"/>
                      <wp:wrapNone/>
                      <wp:docPr id="1027947836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9730" cy="6911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EDA50" id="直線コネクタ 5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146pt" to="156.9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529CBA" wp14:editId="77E6D11C">
                      <wp:simplePos x="0" y="0"/>
                      <wp:positionH relativeFrom="column">
                        <wp:posOffset>90096</wp:posOffset>
                      </wp:positionH>
                      <wp:positionV relativeFrom="paragraph">
                        <wp:posOffset>2545257</wp:posOffset>
                      </wp:positionV>
                      <wp:extent cx="2281555" cy="595423"/>
                      <wp:effectExtent l="0" t="0" r="4445" b="14605"/>
                      <wp:wrapNone/>
                      <wp:docPr id="2053245872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1555" cy="595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21A897" w14:textId="77777777" w:rsidR="003A2465" w:rsidRPr="003A2465" w:rsidRDefault="003A2465" w:rsidP="003A246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2465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・床段差部で使用していないか</w:t>
                                  </w:r>
                                </w:p>
                                <w:p w14:paraId="164D633A" w14:textId="77777777" w:rsidR="003A2465" w:rsidRPr="003A2465" w:rsidRDefault="003A2465" w:rsidP="003A246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2465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・床開口部養生蓋の上で使用していないか</w:t>
                                  </w:r>
                                </w:p>
                                <w:p w14:paraId="31E46EA7" w14:textId="77777777" w:rsidR="003A2465" w:rsidRPr="003A2465" w:rsidRDefault="003A2465" w:rsidP="003A2465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2465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・脚部を継ぎ足して使用していないか（階段部等）</w:t>
                                  </w:r>
                                </w:p>
                                <w:p w14:paraId="2375DA8E" w14:textId="77777777" w:rsidR="003A2465" w:rsidRPr="003A2465" w:rsidRDefault="003A2465" w:rsidP="003A246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2465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・開止めを確実にセットしているか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29CBA" id="テキスト ボックス 4" o:spid="_x0000_s1028" type="#_x0000_t202" style="position:absolute;left:0;text-align:left;margin-left:7.1pt;margin-top:200.4pt;width:179.65pt;height:4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" filled="f" fillcolor="#9cf" stroked="f">
                      <v:textbox inset="0,0,0,0">
                        <w:txbxContent>
                          <w:p w14:paraId="3021A897" w14:textId="77777777" w:rsidR="003A2465" w:rsidRPr="003A2465" w:rsidRDefault="003A2465" w:rsidP="003A2465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3A2465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・床段差部で使用していないか</w:t>
                            </w:r>
                          </w:p>
                          <w:p w14:paraId="164D633A" w14:textId="77777777" w:rsidR="003A2465" w:rsidRPr="003A2465" w:rsidRDefault="003A2465" w:rsidP="003A2465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3A2465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・床開口部養生蓋の上で使用していないか</w:t>
                            </w:r>
                          </w:p>
                          <w:p w14:paraId="31E46EA7" w14:textId="77777777" w:rsidR="003A2465" w:rsidRPr="003A2465" w:rsidRDefault="003A2465" w:rsidP="003A2465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A2465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・脚部を継ぎ足して使用していないか（階段部等）</w:t>
                            </w:r>
                          </w:p>
                          <w:p w14:paraId="2375DA8E" w14:textId="77777777" w:rsidR="003A2465" w:rsidRPr="003A2465" w:rsidRDefault="003A2465" w:rsidP="003A2465">
                            <w:pPr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A2465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・開止めを確実にセットしているか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462">
              <w:rPr>
                <w:noProof/>
              </w:rPr>
              <w:drawing>
                <wp:inline distT="0" distB="0" distL="0" distR="0" wp14:anchorId="5A6D6D30" wp14:editId="553B4724">
                  <wp:extent cx="2593058" cy="2200939"/>
                  <wp:effectExtent l="0" t="0" r="0" b="8890"/>
                  <wp:docPr id="6365128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716" cy="220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vMerge w:val="restart"/>
          </w:tcPr>
          <w:p w14:paraId="5E2B2D45" w14:textId="0EA33B70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１　脚立足場から墜落する</w:t>
            </w:r>
          </w:p>
        </w:tc>
        <w:tc>
          <w:tcPr>
            <w:tcW w:w="454" w:type="dxa"/>
            <w:vMerge w:val="restart"/>
          </w:tcPr>
          <w:p w14:paraId="3974924C" w14:textId="7F6E391E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29E2DE13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7FC4544C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49954D53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353766F" w14:textId="4DAF21E4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bCs/>
                <w:szCs w:val="21"/>
              </w:rPr>
              <w:t>・重量物、長尺物の取扱いで無理な作業をしない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52B40C4E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6DFF112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707FB2" w:rsidRPr="00742927" w:rsidRDefault="00707FB2" w:rsidP="00567D5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07FB2" w:rsidRPr="0025308D" w14:paraId="263D27A9" w14:textId="77777777" w:rsidTr="00C70462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604BF95" w14:textId="77777777" w:rsidR="00707FB2" w:rsidRDefault="00707FB2" w:rsidP="00567D5C">
            <w:pPr>
              <w:ind w:left="420" w:hangingChars="200" w:hanging="420"/>
            </w:pPr>
          </w:p>
        </w:tc>
        <w:tc>
          <w:tcPr>
            <w:tcW w:w="3680" w:type="dxa"/>
            <w:vMerge/>
          </w:tcPr>
          <w:p w14:paraId="7F366BBA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CFAC0A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28C2FB8B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5B38BCAA" w14:textId="77777777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BC62110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C70462">
              <w:rPr>
                <w:rFonts w:ascii="ＭＳ 明朝" w:hAnsi="ＭＳ 明朝" w:hint="eastAsia"/>
                <w:bCs/>
                <w:szCs w:val="21"/>
              </w:rPr>
              <w:t>・身を乗り出して作業をしない</w:t>
            </w:r>
          </w:p>
          <w:p w14:paraId="2AAAB64D" w14:textId="6048FC6D" w:rsidR="00C70462" w:rsidRPr="00C70462" w:rsidRDefault="00C7046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33DDFD3D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31E25DF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707FB2" w:rsidRPr="00742927" w:rsidRDefault="00707FB2" w:rsidP="00567D5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07FB2" w:rsidRPr="0025308D" w14:paraId="3EA06EE7" w14:textId="77777777" w:rsidTr="00C70462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DD4AAF0" w14:textId="029107E7" w:rsidR="00707FB2" w:rsidRDefault="00707FB2" w:rsidP="00567D5C"/>
        </w:tc>
        <w:tc>
          <w:tcPr>
            <w:tcW w:w="3680" w:type="dxa"/>
            <w:vMerge/>
          </w:tcPr>
          <w:p w14:paraId="32AE68EB" w14:textId="7E64F828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FBD965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1AE8FF0A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778CE218" w14:textId="77777777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8DC6E7C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C70462">
              <w:rPr>
                <w:rFonts w:ascii="ＭＳ 明朝" w:hAnsi="ＭＳ 明朝" w:hint="eastAsia"/>
                <w:bCs/>
                <w:szCs w:val="21"/>
              </w:rPr>
              <w:t>・反動のある力の入る作業をしない</w:t>
            </w:r>
          </w:p>
          <w:p w14:paraId="72CAAD26" w14:textId="6B08D79B" w:rsidR="00C70462" w:rsidRPr="00C70462" w:rsidRDefault="00C7046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589F3883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BFF2A69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707FB2" w:rsidRPr="00742927" w:rsidRDefault="00707FB2" w:rsidP="00567D5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07FB2" w:rsidRPr="0025308D" w14:paraId="3BAE0EE2" w14:textId="77777777" w:rsidTr="00C70462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47B283F0" w14:textId="54C5B79F" w:rsidR="00707FB2" w:rsidRDefault="00707FB2" w:rsidP="00567D5C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67C773D" w14:textId="2AFA0605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FF72BF7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85E5D2D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772954E5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07AAD553" w14:textId="77777777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341D522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・1.8ｍ以上は使用を避ける</w:t>
            </w:r>
          </w:p>
          <w:p w14:paraId="3FC675A5" w14:textId="4D4458BB" w:rsidR="00C70462" w:rsidRPr="00C70462" w:rsidRDefault="00C7046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513983AE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AB9D226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5BFF230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FBB1B57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814B4D8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707FB2" w:rsidRPr="00742927" w:rsidRDefault="00707FB2" w:rsidP="00567D5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07FB2" w:rsidRPr="0025308D" w14:paraId="0F4260C1" w14:textId="77777777" w:rsidTr="00C70462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0634F69" w14:textId="77777777" w:rsidR="00707FB2" w:rsidRDefault="00707FB2" w:rsidP="00567D5C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4CEA1DF9" w14:textId="520CEEDA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２　脚立足場が転倒する</w:t>
            </w:r>
          </w:p>
        </w:tc>
        <w:tc>
          <w:tcPr>
            <w:tcW w:w="454" w:type="dxa"/>
            <w:vMerge w:val="restart"/>
          </w:tcPr>
          <w:p w14:paraId="4C8CC774" w14:textId="68BC2E3F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FCC797E" w14:textId="257731BF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25DB422" w14:textId="7EABF231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FD462A2" w14:textId="42923945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965EACD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C70462">
              <w:rPr>
                <w:rFonts w:ascii="ＭＳ 明朝" w:hAnsi="ＭＳ 明朝" w:hint="eastAsia"/>
                <w:bCs/>
                <w:szCs w:val="21"/>
              </w:rPr>
              <w:t>・床段差部で使用しない</w:t>
            </w:r>
          </w:p>
          <w:p w14:paraId="61D89214" w14:textId="4B519E7E" w:rsidR="00C70462" w:rsidRPr="00C70462" w:rsidRDefault="00C7046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153A2A28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0CE9E1B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1945B28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379F65A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ECDF52" w14:textId="77777777" w:rsidR="00707FB2" w:rsidRPr="00380272" w:rsidRDefault="00707FB2" w:rsidP="00567D5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707FB2" w:rsidRPr="00742927" w:rsidRDefault="00707FB2" w:rsidP="00567D5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07FB2" w:rsidRPr="0025308D" w14:paraId="40E19FC5" w14:textId="77777777" w:rsidTr="00C70462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53AEB8B" w14:textId="77777777" w:rsidR="00707FB2" w:rsidRDefault="00707FB2" w:rsidP="00707FB2">
            <w:pPr>
              <w:ind w:left="420" w:hangingChars="200" w:hanging="42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06B00E5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40E4363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323BD98C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3D15AC9F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038C24A9" w14:textId="77777777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6935068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・床開口部養生蓋の上では使用しない</w:t>
            </w:r>
          </w:p>
          <w:p w14:paraId="32671327" w14:textId="737006F6" w:rsidR="00C70462" w:rsidRPr="00C70462" w:rsidRDefault="00C7046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0DFDC0D0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0ABAE3B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547B513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AFA50C0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FF8AE16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707FB2" w:rsidRPr="00742927" w:rsidRDefault="00707FB2" w:rsidP="00707FB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07FB2" w:rsidRPr="0025308D" w14:paraId="45F8735D" w14:textId="77777777" w:rsidTr="00C70462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408268B" w14:textId="396DBF16" w:rsidR="00707FB2" w:rsidRDefault="00707FB2" w:rsidP="00707FB2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17BB6436" w14:textId="2BC801AE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３　足場板が折れる</w:t>
            </w:r>
          </w:p>
        </w:tc>
        <w:tc>
          <w:tcPr>
            <w:tcW w:w="454" w:type="dxa"/>
            <w:vMerge w:val="restart"/>
          </w:tcPr>
          <w:p w14:paraId="0B002A8F" w14:textId="6D7DC3F8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06D799B" w14:textId="7321A9D8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2DEF7FE" w14:textId="40C2256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EDC8617" w14:textId="16471A21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8FD44D1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・床のスリーブ穴等に注意する</w:t>
            </w:r>
          </w:p>
          <w:p w14:paraId="4D1110BF" w14:textId="6F303AE3" w:rsidR="00C70462" w:rsidRPr="00C70462" w:rsidRDefault="00C7046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5ADAA7F4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2EF86939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AE97B9D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A37E996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E08F823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707FB2" w:rsidRPr="00742927" w:rsidRDefault="00707FB2" w:rsidP="00707FB2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07FB2" w:rsidRPr="0025308D" w14:paraId="45876C17" w14:textId="77777777" w:rsidTr="00C70462">
        <w:trPr>
          <w:cantSplit/>
          <w:trHeight w:val="230"/>
        </w:trPr>
        <w:tc>
          <w:tcPr>
            <w:tcW w:w="5940" w:type="dxa"/>
            <w:gridSpan w:val="2"/>
            <w:vMerge/>
          </w:tcPr>
          <w:p w14:paraId="73206E85" w14:textId="5234A0D8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E3CC799" w14:textId="288A50C0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C205FC" w14:textId="1457CF80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7A6C605F" w14:textId="3C2FE458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2ABA15D2" w14:textId="418C3DE9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3FE3F620" w14:textId="51FF1317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9B762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・開止めを確実にセットする</w:t>
            </w:r>
          </w:p>
          <w:p w14:paraId="2766057D" w14:textId="284FF806" w:rsidR="00C70462" w:rsidRPr="00C70462" w:rsidRDefault="00C7046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116A24EB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FB24B5C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707FB2" w:rsidRPr="0025308D" w:rsidRDefault="00707FB2" w:rsidP="00707FB2">
            <w:pPr>
              <w:rPr>
                <w:rFonts w:ascii="ＭＳ 明朝" w:hAnsi="ＭＳ 明朝"/>
              </w:rPr>
            </w:pPr>
          </w:p>
        </w:tc>
      </w:tr>
      <w:tr w:rsidR="00707FB2" w:rsidRPr="0025308D" w14:paraId="652372CE" w14:textId="77777777" w:rsidTr="00C70462">
        <w:trPr>
          <w:cantSplit/>
          <w:trHeight w:val="369"/>
        </w:trPr>
        <w:tc>
          <w:tcPr>
            <w:tcW w:w="5940" w:type="dxa"/>
            <w:gridSpan w:val="2"/>
            <w:vMerge/>
          </w:tcPr>
          <w:p w14:paraId="19420D5A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606F610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1A786A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268A419E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21040C56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335A1317" w14:textId="77777777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C3096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C70462">
              <w:rPr>
                <w:rFonts w:ascii="ＭＳ 明朝" w:hAnsi="ＭＳ 明朝" w:hint="eastAsia"/>
                <w:bCs/>
                <w:szCs w:val="21"/>
              </w:rPr>
              <w:t>・３点支持で組立てる</w:t>
            </w:r>
          </w:p>
          <w:p w14:paraId="219B16A6" w14:textId="1EEAC4D7" w:rsidR="00C70462" w:rsidRPr="00C70462" w:rsidRDefault="00C7046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301706B7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AFE10CA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D6EE52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81B0EE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D7EF1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707FB2" w:rsidRPr="0025308D" w:rsidRDefault="00707FB2" w:rsidP="00707FB2">
            <w:pPr>
              <w:rPr>
                <w:rFonts w:ascii="ＭＳ 明朝" w:hAnsi="ＭＳ 明朝"/>
              </w:rPr>
            </w:pPr>
          </w:p>
        </w:tc>
      </w:tr>
      <w:tr w:rsidR="00707FB2" w:rsidRPr="0025308D" w14:paraId="40A88641" w14:textId="77777777" w:rsidTr="00C70462">
        <w:trPr>
          <w:cantSplit/>
          <w:trHeight w:val="261"/>
        </w:trPr>
        <w:tc>
          <w:tcPr>
            <w:tcW w:w="5940" w:type="dxa"/>
            <w:gridSpan w:val="2"/>
            <w:vMerge/>
          </w:tcPr>
          <w:p w14:paraId="19D2B2F6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3284901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B8589B2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4D0065CD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234E584B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0F9E0187" w14:textId="77777777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96009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C70462">
              <w:rPr>
                <w:rFonts w:ascii="ＭＳ 明朝" w:hAnsi="ＭＳ 明朝" w:hint="eastAsia"/>
                <w:bCs/>
                <w:szCs w:val="21"/>
              </w:rPr>
              <w:t>・足場板両端を結束する</w:t>
            </w:r>
          </w:p>
          <w:p w14:paraId="3BAD4813" w14:textId="2F8E2A99" w:rsidR="00C70462" w:rsidRPr="00C70462" w:rsidRDefault="00C7046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C4F1" w14:textId="7E696EEC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23A0254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67833DF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6ADD50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AB8FDBB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707FB2" w:rsidRPr="0025308D" w:rsidRDefault="00707FB2" w:rsidP="00707FB2">
            <w:pPr>
              <w:rPr>
                <w:rFonts w:ascii="ＭＳ 明朝" w:hAnsi="ＭＳ 明朝"/>
              </w:rPr>
            </w:pPr>
          </w:p>
        </w:tc>
      </w:tr>
      <w:tr w:rsidR="00707FB2" w:rsidRPr="0025308D" w14:paraId="01D64DF4" w14:textId="77777777" w:rsidTr="00C70462">
        <w:trPr>
          <w:cantSplit/>
          <w:trHeight w:val="261"/>
        </w:trPr>
        <w:tc>
          <w:tcPr>
            <w:tcW w:w="5940" w:type="dxa"/>
            <w:gridSpan w:val="2"/>
            <w:vMerge/>
          </w:tcPr>
          <w:p w14:paraId="12F88997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3C32372" w14:textId="7C04F5C9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４　昇降時の転落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033B217" w14:textId="155159B1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A4408D9" w14:textId="0CBEF889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F146DA2" w14:textId="3979B26E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DBEC2E8" w14:textId="0CD3EEB8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81D10" w14:textId="1BB08481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bCs/>
                <w:szCs w:val="21"/>
              </w:rPr>
              <w:t>・身体の安定が得られない物を持って昇降しない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E666" w14:textId="50E1A347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A86AD00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BA79997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7BBFF5D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2404D87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B1D78" w14:textId="77777777" w:rsidR="00707FB2" w:rsidRPr="0025308D" w:rsidRDefault="00707FB2" w:rsidP="00707FB2">
            <w:pPr>
              <w:rPr>
                <w:rFonts w:ascii="ＭＳ 明朝" w:hAnsi="ＭＳ 明朝"/>
              </w:rPr>
            </w:pPr>
          </w:p>
        </w:tc>
      </w:tr>
      <w:tr w:rsidR="00707FB2" w:rsidRPr="0025308D" w14:paraId="182BA6B2" w14:textId="77777777" w:rsidTr="00C70462">
        <w:trPr>
          <w:cantSplit/>
          <w:trHeight w:val="261"/>
        </w:trPr>
        <w:tc>
          <w:tcPr>
            <w:tcW w:w="5940" w:type="dxa"/>
            <w:gridSpan w:val="2"/>
            <w:vMerge/>
          </w:tcPr>
          <w:p w14:paraId="5E1B924F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2C8B717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924D7C1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575DE42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5DC46F8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9B6C63" w14:textId="77777777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15B0B07" w14:textId="77777777" w:rsidR="00707FB2" w:rsidRPr="00C70462" w:rsidRDefault="00707FB2" w:rsidP="00C70462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C70462">
              <w:rPr>
                <w:rFonts w:ascii="ＭＳ 明朝" w:hAnsi="ＭＳ 明朝" w:hint="eastAsia"/>
                <w:bCs/>
                <w:szCs w:val="21"/>
              </w:rPr>
              <w:t>・飛び降りない</w:t>
            </w:r>
          </w:p>
          <w:p w14:paraId="0B99F912" w14:textId="1A0CB341" w:rsidR="00C70462" w:rsidRPr="00C70462" w:rsidRDefault="00C70462" w:rsidP="00C7046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89E" w14:textId="7B41C257" w:rsidR="00707FB2" w:rsidRPr="00C70462" w:rsidRDefault="00707FB2" w:rsidP="00C7046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70462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826FE43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AF53A84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CD29C30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6BECD28" w14:textId="77777777" w:rsidR="00707FB2" w:rsidRPr="00380272" w:rsidRDefault="00707FB2" w:rsidP="00707F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D14AB4" w14:textId="77777777" w:rsidR="00707FB2" w:rsidRPr="0025308D" w:rsidRDefault="00707FB2" w:rsidP="00707FB2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5E251288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18B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65C2C84A" w14:textId="52D6AC42" w:rsidR="00007768" w:rsidRPr="0025308D" w:rsidRDefault="001731A2" w:rsidP="002D7B03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C5505C6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4185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</w:p>
    <w:sectPr w:rsidR="00007768" w:rsidRPr="0025308D" w:rsidSect="002F45DA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CF2C" w14:textId="77777777" w:rsidR="002F45DA" w:rsidRDefault="002F45DA" w:rsidP="00564E03">
      <w:r>
        <w:separator/>
      </w:r>
    </w:p>
  </w:endnote>
  <w:endnote w:type="continuationSeparator" w:id="0">
    <w:p w14:paraId="516BB9B8" w14:textId="77777777" w:rsidR="002F45DA" w:rsidRDefault="002F45DA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B778" w14:textId="77777777" w:rsidR="002F45DA" w:rsidRDefault="002F45DA" w:rsidP="00564E03">
      <w:r>
        <w:separator/>
      </w:r>
    </w:p>
  </w:footnote>
  <w:footnote w:type="continuationSeparator" w:id="0">
    <w:p w14:paraId="630FCEEB" w14:textId="77777777" w:rsidR="002F45DA" w:rsidRDefault="002F45DA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D1816"/>
    <w:rsid w:val="000D28EA"/>
    <w:rsid w:val="000D69E5"/>
    <w:rsid w:val="000D725C"/>
    <w:rsid w:val="000E2D98"/>
    <w:rsid w:val="000F2BE0"/>
    <w:rsid w:val="00103DD6"/>
    <w:rsid w:val="001056DB"/>
    <w:rsid w:val="00131BB0"/>
    <w:rsid w:val="00131D8A"/>
    <w:rsid w:val="00134CE9"/>
    <w:rsid w:val="001435E4"/>
    <w:rsid w:val="00172FB2"/>
    <w:rsid w:val="001731A2"/>
    <w:rsid w:val="0019601D"/>
    <w:rsid w:val="001D1D5B"/>
    <w:rsid w:val="001D2CF2"/>
    <w:rsid w:val="001E473D"/>
    <w:rsid w:val="002019D6"/>
    <w:rsid w:val="002075FC"/>
    <w:rsid w:val="00215AD6"/>
    <w:rsid w:val="0025308D"/>
    <w:rsid w:val="002553D3"/>
    <w:rsid w:val="002700A6"/>
    <w:rsid w:val="002D7B03"/>
    <w:rsid w:val="002E3259"/>
    <w:rsid w:val="002E3DF7"/>
    <w:rsid w:val="002F45DA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2465"/>
    <w:rsid w:val="003A758D"/>
    <w:rsid w:val="003B67F7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3351B"/>
    <w:rsid w:val="00550313"/>
    <w:rsid w:val="00552B42"/>
    <w:rsid w:val="00561552"/>
    <w:rsid w:val="00564DC7"/>
    <w:rsid w:val="00564E03"/>
    <w:rsid w:val="00567D5C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07FB2"/>
    <w:rsid w:val="00715413"/>
    <w:rsid w:val="0072135D"/>
    <w:rsid w:val="00742927"/>
    <w:rsid w:val="007869CB"/>
    <w:rsid w:val="00787A59"/>
    <w:rsid w:val="007B07EC"/>
    <w:rsid w:val="007B2098"/>
    <w:rsid w:val="007C2B53"/>
    <w:rsid w:val="007F1181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70462"/>
    <w:rsid w:val="00C77BBC"/>
    <w:rsid w:val="00CB0EF9"/>
    <w:rsid w:val="00CC1EA7"/>
    <w:rsid w:val="00CD3B78"/>
    <w:rsid w:val="00CD67C7"/>
    <w:rsid w:val="00CE0E34"/>
    <w:rsid w:val="00CE40C7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cp:keywords/>
  <dc:description/>
  <cp:lastModifiedBy>信義 松崎</cp:lastModifiedBy>
  <cp:revision>2</cp:revision>
  <cp:lastPrinted>2024-01-23T04:38:00Z</cp:lastPrinted>
  <dcterms:created xsi:type="dcterms:W3CDTF">2024-02-27T01:50:00Z</dcterms:created>
  <dcterms:modified xsi:type="dcterms:W3CDTF">2024-02-27T01:50:00Z</dcterms:modified>
</cp:coreProperties>
</file>