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5DBC6E32" w:rsidR="005E438A" w:rsidRPr="00303880" w:rsidRDefault="006A0D17" w:rsidP="005E438A">
            <w:pPr>
              <w:widowControl/>
              <w:jc w:val="left"/>
              <w:rPr>
                <w:rFonts w:ascii="ＭＳ 明朝" w:hAnsi="ＭＳ 明朝" w:cs="ＭＳ Ｐゴシック"/>
                <w:kern w:val="0"/>
                <w:sz w:val="22"/>
                <w:szCs w:val="22"/>
              </w:rPr>
            </w:pPr>
            <w:r w:rsidRPr="006A0D17">
              <w:rPr>
                <w:rFonts w:ascii="ＭＳ 明朝" w:hAnsi="ＭＳ 明朝" w:cs="ＭＳ Ｐゴシック" w:hint="eastAsia"/>
                <w:kern w:val="0"/>
                <w:sz w:val="22"/>
                <w:szCs w:val="22"/>
              </w:rPr>
              <w:t>振動作業（杭頭処理</w:t>
            </w:r>
            <w:r w:rsidR="00E219DF">
              <w:rPr>
                <w:rFonts w:ascii="ＭＳ 明朝" w:hAnsi="ＭＳ 明朝" w:cs="ＭＳ Ｐゴシック" w:hint="eastAsia"/>
                <w:kern w:val="0"/>
                <w:sz w:val="22"/>
                <w:szCs w:val="22"/>
              </w:rPr>
              <w:t>作業</w:t>
            </w:r>
            <w:r w:rsidRPr="006A0D17">
              <w:rPr>
                <w:rFonts w:ascii="ＭＳ 明朝" w:hAnsi="ＭＳ 明朝" w:cs="ＭＳ Ｐゴシック" w:hint="eastAsia"/>
                <w:kern w:val="0"/>
                <w:sz w:val="22"/>
                <w:szCs w:val="22"/>
              </w:rPr>
              <w:t>他）</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1177864A" w:rsidR="005E438A" w:rsidRPr="00303880" w:rsidRDefault="004E3188" w:rsidP="00303880">
            <w:pPr>
              <w:widowControl/>
              <w:jc w:val="left"/>
              <w:rPr>
                <w:rFonts w:ascii="ＭＳ 明朝" w:hAnsi="ＭＳ 明朝" w:cs="ＭＳ Ｐゴシック"/>
                <w:kern w:val="0"/>
                <w:sz w:val="22"/>
                <w:szCs w:val="22"/>
              </w:rPr>
            </w:pPr>
            <w:r w:rsidRPr="004E3188">
              <w:rPr>
                <w:rFonts w:ascii="ＭＳ 明朝" w:hAnsi="ＭＳ 明朝" w:cs="ＭＳ Ｐゴシック" w:hint="eastAsia"/>
                <w:kern w:val="0"/>
                <w:sz w:val="22"/>
                <w:szCs w:val="22"/>
              </w:rPr>
              <w:t>・エアーコンプレッサー</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2576FA" w14:textId="3FA13D48" w:rsidR="005E438A" w:rsidRPr="00303880" w:rsidRDefault="00605152" w:rsidP="00303880">
            <w:pPr>
              <w:widowControl/>
              <w:jc w:val="left"/>
              <w:rPr>
                <w:rFonts w:ascii="ＭＳ 明朝" w:hAnsi="ＭＳ 明朝" w:cs="ＭＳ Ｐゴシック"/>
                <w:kern w:val="0"/>
                <w:sz w:val="22"/>
                <w:szCs w:val="22"/>
              </w:rPr>
            </w:pPr>
            <w:r w:rsidRPr="00605152">
              <w:rPr>
                <w:rFonts w:ascii="ＭＳ 明朝" w:hAnsi="ＭＳ 明朝" w:cs="ＭＳ Ｐゴシック" w:hint="eastAsia"/>
                <w:kern w:val="0"/>
                <w:sz w:val="22"/>
                <w:szCs w:val="22"/>
              </w:rPr>
              <w:t>・ハンドブレーカー・ハンドカッター</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280E08F0" w14:textId="2363DD4E" w:rsidR="005E438A" w:rsidRPr="00303880" w:rsidRDefault="00341B3C" w:rsidP="00303880">
            <w:pPr>
              <w:pStyle w:val="a9"/>
              <w:spacing w:line="280" w:lineRule="exact"/>
              <w:ind w:leftChars="0" w:left="0"/>
              <w:rPr>
                <w:color w:val="auto"/>
                <w:sz w:val="22"/>
                <w:szCs w:val="22"/>
              </w:rPr>
            </w:pPr>
            <w:r w:rsidRPr="00341B3C">
              <w:rPr>
                <w:rFonts w:hint="eastAsia"/>
                <w:color w:val="auto"/>
                <w:sz w:val="22"/>
                <w:szCs w:val="22"/>
              </w:rPr>
              <w:t>・防護メガネ・防じんマスク・防振手袋・耳栓又は耳覆い</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3E6C5382" w:rsidR="005E438A" w:rsidRPr="00303880" w:rsidRDefault="00C67A97" w:rsidP="00303880">
            <w:pPr>
              <w:pStyle w:val="a9"/>
              <w:spacing w:line="280" w:lineRule="exact"/>
              <w:ind w:leftChars="0" w:left="0"/>
              <w:rPr>
                <w:color w:val="auto"/>
                <w:sz w:val="22"/>
                <w:szCs w:val="22"/>
              </w:rPr>
            </w:pPr>
            <w:r w:rsidRPr="00C67A97">
              <w:rPr>
                <w:rFonts w:hint="eastAsia"/>
                <w:color w:val="auto"/>
                <w:sz w:val="22"/>
                <w:szCs w:val="22"/>
              </w:rPr>
              <w:t>・ブレーカー・カッター刃</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47FFBBCF" w14:textId="64B4E350" w:rsidR="005E438A" w:rsidRPr="00303880" w:rsidRDefault="004E31AC" w:rsidP="00303880">
            <w:pPr>
              <w:widowControl/>
              <w:jc w:val="left"/>
              <w:rPr>
                <w:rFonts w:ascii="ＭＳ 明朝" w:hAnsi="ＭＳ 明朝" w:cs="ＭＳ Ｐゴシック"/>
                <w:kern w:val="0"/>
                <w:sz w:val="22"/>
                <w:szCs w:val="22"/>
              </w:rPr>
            </w:pPr>
            <w:r w:rsidRPr="004E31AC">
              <w:rPr>
                <w:rFonts w:ascii="ＭＳ 明朝" w:hAnsi="ＭＳ 明朝" w:cs="ＭＳ Ｐゴシック" w:hint="eastAsia"/>
                <w:kern w:val="0"/>
                <w:sz w:val="22"/>
                <w:szCs w:val="22"/>
              </w:rPr>
              <w:t>・研削といしの取替え又は取替え時の試運転：</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0BDFFC9B" w:rsidR="005E438A" w:rsidRPr="00303880" w:rsidRDefault="00764A11" w:rsidP="00303880">
            <w:pPr>
              <w:pStyle w:val="a9"/>
              <w:spacing w:line="280" w:lineRule="exact"/>
              <w:ind w:leftChars="0" w:left="180" w:hanging="180"/>
              <w:rPr>
                <w:color w:val="auto"/>
                <w:sz w:val="22"/>
                <w:szCs w:val="22"/>
              </w:rPr>
            </w:pPr>
            <w:r w:rsidRPr="00764A11">
              <w:rPr>
                <w:rFonts w:hint="eastAsia"/>
                <w:color w:val="auto"/>
                <w:sz w:val="22"/>
                <w:szCs w:val="22"/>
              </w:rPr>
              <w:t>・作業計画書（図面）　・作業手順書</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2E677B8E" w:rsidR="00477D73" w:rsidRDefault="00477D73" w:rsidP="00FC21F9">
      <w:pPr>
        <w:spacing w:line="200" w:lineRule="exact"/>
        <w:rPr>
          <w:rFonts w:eastAsia="ＭＳ ゴシック"/>
          <w:b/>
          <w:bCs/>
          <w:sz w:val="26"/>
        </w:rPr>
      </w:pPr>
    </w:p>
    <w:tbl>
      <w:tblPr>
        <w:tblpPr w:leftFromText="142" w:rightFromText="142" w:vertAnchor="text" w:horzAnchor="margin" w:tblpY="29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5"/>
        <w:gridCol w:w="519"/>
        <w:gridCol w:w="519"/>
        <w:gridCol w:w="519"/>
        <w:gridCol w:w="519"/>
        <w:gridCol w:w="4544"/>
        <w:gridCol w:w="1688"/>
        <w:gridCol w:w="519"/>
        <w:gridCol w:w="519"/>
        <w:gridCol w:w="519"/>
        <w:gridCol w:w="524"/>
        <w:gridCol w:w="4218"/>
      </w:tblGrid>
      <w:tr w:rsidR="00C81A64" w14:paraId="7957FF6E" w14:textId="77777777" w:rsidTr="00977EAB">
        <w:trPr>
          <w:cantSplit/>
          <w:trHeight w:val="630"/>
        </w:trPr>
        <w:tc>
          <w:tcPr>
            <w:tcW w:w="577" w:type="pct"/>
            <w:vMerge w:val="restart"/>
            <w:shd w:val="clear" w:color="auto" w:fill="E6E6E6"/>
            <w:vAlign w:val="center"/>
          </w:tcPr>
          <w:p w14:paraId="421D9D11" w14:textId="77777777" w:rsidR="00C81A64" w:rsidRPr="00007768" w:rsidRDefault="00C81A64" w:rsidP="00C81A64">
            <w:pPr>
              <w:spacing w:line="360" w:lineRule="auto"/>
              <w:jc w:val="center"/>
              <w:rPr>
                <w:rFonts w:ascii="ＭＳ ゴシック" w:eastAsia="ＭＳ ゴシック" w:hAnsi="ＭＳ ゴシック"/>
                <w:bCs/>
                <w:sz w:val="22"/>
                <w:szCs w:val="22"/>
              </w:rPr>
            </w:pPr>
            <w:bookmarkStart w:id="0" w:name="_Hlk156565774"/>
            <w:r>
              <w:rPr>
                <w:rFonts w:ascii="ＭＳ ゴシック" w:eastAsia="ＭＳ ゴシック" w:hAnsi="ＭＳ ゴシック" w:hint="eastAsia"/>
                <w:bCs/>
                <w:sz w:val="22"/>
                <w:szCs w:val="22"/>
              </w:rPr>
              <w:t>予想される災害</w:t>
            </w:r>
          </w:p>
        </w:tc>
        <w:tc>
          <w:tcPr>
            <w:tcW w:w="1160" w:type="pct"/>
            <w:vMerge w:val="restart"/>
            <w:shd w:val="clear" w:color="auto" w:fill="E6E6E6"/>
            <w:vAlign w:val="center"/>
          </w:tcPr>
          <w:p w14:paraId="051F5E89" w14:textId="77777777" w:rsidR="00C81A64" w:rsidRPr="00007768" w:rsidRDefault="00C81A64"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64" w:type="pct"/>
            <w:gridSpan w:val="4"/>
            <w:shd w:val="clear" w:color="auto" w:fill="FFFFCC"/>
            <w:vAlign w:val="center"/>
          </w:tcPr>
          <w:p w14:paraId="1F7A68F7"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15" w:type="pct"/>
            <w:vMerge w:val="restart"/>
            <w:shd w:val="clear" w:color="auto" w:fill="E6E6E6"/>
            <w:vAlign w:val="center"/>
          </w:tcPr>
          <w:p w14:paraId="3619923D"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0E0C0515"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7E2B9EB6"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A74B323"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1A092BD8"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6CE3C70C"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C81A64" w14:paraId="3C411611" w14:textId="77777777" w:rsidTr="00977EAB">
        <w:trPr>
          <w:cantSplit/>
          <w:trHeight w:val="680"/>
        </w:trPr>
        <w:tc>
          <w:tcPr>
            <w:tcW w:w="577" w:type="pct"/>
            <w:vMerge/>
            <w:tcBorders>
              <w:bottom w:val="single" w:sz="4" w:space="0" w:color="auto"/>
            </w:tcBorders>
            <w:shd w:val="clear" w:color="auto" w:fill="E6E6E6"/>
            <w:vAlign w:val="center"/>
          </w:tcPr>
          <w:p w14:paraId="3FEF2AB4" w14:textId="77777777" w:rsidR="00C81A64" w:rsidRDefault="00C81A64" w:rsidP="007C2B53">
            <w:pPr>
              <w:spacing w:line="360" w:lineRule="auto"/>
              <w:jc w:val="center"/>
              <w:rPr>
                <w:b/>
              </w:rPr>
            </w:pPr>
          </w:p>
        </w:tc>
        <w:tc>
          <w:tcPr>
            <w:tcW w:w="1160" w:type="pct"/>
            <w:vMerge/>
            <w:tcBorders>
              <w:bottom w:val="single" w:sz="4" w:space="0" w:color="auto"/>
            </w:tcBorders>
            <w:shd w:val="clear" w:color="auto" w:fill="E6E6E6"/>
            <w:vAlign w:val="center"/>
          </w:tcPr>
          <w:p w14:paraId="55460C16" w14:textId="77777777" w:rsidR="00C81A64" w:rsidRDefault="00C81A64" w:rsidP="007C2B53">
            <w:pPr>
              <w:spacing w:line="360" w:lineRule="auto"/>
              <w:jc w:val="center"/>
              <w:rPr>
                <w:b/>
              </w:rPr>
            </w:pPr>
          </w:p>
        </w:tc>
        <w:tc>
          <w:tcPr>
            <w:tcW w:w="116" w:type="pct"/>
            <w:tcBorders>
              <w:bottom w:val="single" w:sz="4" w:space="0" w:color="auto"/>
            </w:tcBorders>
            <w:textDirection w:val="tbRlV"/>
            <w:vAlign w:val="center"/>
          </w:tcPr>
          <w:p w14:paraId="7B4A99E1" w14:textId="77777777" w:rsidR="00C81A64" w:rsidRPr="00007768" w:rsidRDefault="00C81A64"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77FE5089"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2648516"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116" w:type="pct"/>
            <w:tcBorders>
              <w:bottom w:val="single" w:sz="4" w:space="0" w:color="auto"/>
            </w:tcBorders>
            <w:textDirection w:val="tbRlV"/>
            <w:vAlign w:val="center"/>
          </w:tcPr>
          <w:p w14:paraId="15529DCC"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15" w:type="pct"/>
            <w:vMerge/>
            <w:tcBorders>
              <w:bottom w:val="single" w:sz="4" w:space="0" w:color="auto"/>
            </w:tcBorders>
            <w:shd w:val="clear" w:color="auto" w:fill="E6E6E6"/>
            <w:vAlign w:val="center"/>
          </w:tcPr>
          <w:p w14:paraId="1D7C57E1" w14:textId="77777777" w:rsidR="00C81A64" w:rsidRDefault="00C81A64" w:rsidP="007C2B53">
            <w:pPr>
              <w:spacing w:line="720" w:lineRule="auto"/>
              <w:jc w:val="center"/>
              <w:rPr>
                <w:b/>
              </w:rPr>
            </w:pPr>
          </w:p>
        </w:tc>
        <w:tc>
          <w:tcPr>
            <w:tcW w:w="377" w:type="pct"/>
            <w:vMerge/>
            <w:tcBorders>
              <w:bottom w:val="single" w:sz="4" w:space="0" w:color="auto"/>
            </w:tcBorders>
            <w:shd w:val="clear" w:color="auto" w:fill="E6E6E6"/>
            <w:vAlign w:val="center"/>
          </w:tcPr>
          <w:p w14:paraId="46441221" w14:textId="77777777" w:rsidR="00C81A64" w:rsidRDefault="00C81A64" w:rsidP="007C2B53">
            <w:pPr>
              <w:spacing w:line="720" w:lineRule="auto"/>
              <w:jc w:val="center"/>
              <w:rPr>
                <w:b/>
              </w:rPr>
            </w:pPr>
          </w:p>
        </w:tc>
        <w:tc>
          <w:tcPr>
            <w:tcW w:w="116" w:type="pct"/>
            <w:tcBorders>
              <w:bottom w:val="single" w:sz="4" w:space="0" w:color="auto"/>
            </w:tcBorders>
            <w:textDirection w:val="tbRlV"/>
            <w:vAlign w:val="center"/>
          </w:tcPr>
          <w:p w14:paraId="3C784917"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6D98CDAC"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A1722EB"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04A34659"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06CE87EC" w14:textId="77777777" w:rsidR="00C81A64" w:rsidRDefault="00C81A64" w:rsidP="007C2B53">
            <w:pPr>
              <w:spacing w:line="720" w:lineRule="auto"/>
              <w:jc w:val="center"/>
              <w:rPr>
                <w:b/>
              </w:rPr>
            </w:pPr>
          </w:p>
        </w:tc>
      </w:tr>
      <w:tr w:rsidR="001A094D" w:rsidRPr="0025308D" w14:paraId="0F554B6C" w14:textId="77777777" w:rsidTr="00977EAB">
        <w:trPr>
          <w:cantSplit/>
          <w:trHeight w:val="167"/>
        </w:trPr>
        <w:tc>
          <w:tcPr>
            <w:tcW w:w="577" w:type="pct"/>
            <w:vMerge w:val="restart"/>
          </w:tcPr>
          <w:p w14:paraId="27F85FE5" w14:textId="61E07824"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振動障害</w:t>
            </w:r>
          </w:p>
        </w:tc>
        <w:tc>
          <w:tcPr>
            <w:tcW w:w="1160" w:type="pct"/>
            <w:vMerge w:val="restart"/>
          </w:tcPr>
          <w:p w14:paraId="34C95581" w14:textId="77777777" w:rsidR="001A094D" w:rsidRDefault="001A094D" w:rsidP="007226CB">
            <w:pPr>
              <w:ind w:left="100" w:hanging="100"/>
              <w:rPr>
                <w:rFonts w:ascii="ＭＳ 明朝" w:hAnsi="ＭＳ 明朝"/>
                <w:szCs w:val="21"/>
              </w:rPr>
            </w:pPr>
            <w:r w:rsidRPr="007226CB">
              <w:rPr>
                <w:rFonts w:ascii="ＭＳ 明朝" w:hAnsi="ＭＳ 明朝" w:hint="eastAsia"/>
                <w:szCs w:val="21"/>
              </w:rPr>
              <w:t>・振動作業による白ろう病になる</w:t>
            </w:r>
          </w:p>
          <w:p w14:paraId="3C1CCE19" w14:textId="6A1F0B24" w:rsidR="001A094D" w:rsidRDefault="001A094D" w:rsidP="007226CB">
            <w:pPr>
              <w:ind w:left="100" w:hanging="100"/>
              <w:rPr>
                <w:rFonts w:ascii="ＭＳ 明朝" w:hAnsi="ＭＳ 明朝"/>
                <w:szCs w:val="21"/>
              </w:rPr>
            </w:pPr>
          </w:p>
          <w:p w14:paraId="114150FA" w14:textId="546FD19B" w:rsidR="001A094D" w:rsidRDefault="001A094D" w:rsidP="007226CB">
            <w:pPr>
              <w:ind w:left="100" w:hanging="100"/>
              <w:rPr>
                <w:rFonts w:ascii="ＭＳ 明朝" w:hAnsi="ＭＳ 明朝"/>
                <w:szCs w:val="21"/>
              </w:rPr>
            </w:pPr>
          </w:p>
          <w:p w14:paraId="73BC40B4" w14:textId="47114014" w:rsidR="001A094D" w:rsidRDefault="001A094D" w:rsidP="001A094D">
            <w:pPr>
              <w:rPr>
                <w:rFonts w:ascii="ＭＳ 明朝" w:hAnsi="ＭＳ 明朝"/>
                <w:szCs w:val="21"/>
              </w:rPr>
            </w:pPr>
            <w:r>
              <w:rPr>
                <w:rFonts w:eastAsia="ＭＳ ゴシック"/>
                <w:b/>
                <w:bCs/>
                <w:noProof/>
                <w:sz w:val="26"/>
              </w:rPr>
              <mc:AlternateContent>
                <mc:Choice Requires="wps">
                  <w:drawing>
                    <wp:anchor distT="0" distB="0" distL="114300" distR="114300" simplePos="0" relativeHeight="251680768" behindDoc="0" locked="0" layoutInCell="1" allowOverlap="1" wp14:anchorId="17C87F32" wp14:editId="3466EB56">
                      <wp:simplePos x="0" y="0"/>
                      <wp:positionH relativeFrom="column">
                        <wp:posOffset>85016</wp:posOffset>
                      </wp:positionH>
                      <wp:positionV relativeFrom="paragraph">
                        <wp:posOffset>124992</wp:posOffset>
                      </wp:positionV>
                      <wp:extent cx="988828" cy="350875"/>
                      <wp:effectExtent l="0" t="0" r="0" b="0"/>
                      <wp:wrapNone/>
                      <wp:docPr id="111585808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3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9A27" w14:textId="77777777" w:rsidR="001A094D" w:rsidRPr="00977EAB" w:rsidRDefault="001A094D" w:rsidP="00977EAB">
                                  <w:pPr>
                                    <w:autoSpaceDE w:val="0"/>
                                    <w:autoSpaceDN w:val="0"/>
                                    <w:adjustRightInd w:val="0"/>
                                    <w:spacing w:line="200" w:lineRule="exact"/>
                                    <w:ind w:left="160" w:hangingChars="100" w:hanging="160"/>
                                    <w:rPr>
                                      <w:rFonts w:ascii="Times New Roman" w:hAnsi="Times New Roman"/>
                                      <w:sz w:val="16"/>
                                      <w:szCs w:val="16"/>
                                    </w:rPr>
                                  </w:pPr>
                                  <w:r w:rsidRPr="00977EAB">
                                    <w:rPr>
                                      <w:rFonts w:ascii="Times New Roman" w:hAnsi="Times New Roman" w:hint="eastAsia"/>
                                      <w:sz w:val="16"/>
                                      <w:szCs w:val="16"/>
                                    </w:rPr>
                                    <w:t>・作業手順の確認</w:t>
                                  </w:r>
                                </w:p>
                                <w:p w14:paraId="2818A309" w14:textId="77777777" w:rsidR="001A094D" w:rsidRPr="00977EAB" w:rsidRDefault="001A094D" w:rsidP="00977EAB">
                                  <w:pPr>
                                    <w:spacing w:line="200" w:lineRule="exact"/>
                                    <w:ind w:left="160" w:hangingChars="100" w:hanging="160"/>
                                    <w:rPr>
                                      <w:sz w:val="16"/>
                                      <w:szCs w:val="16"/>
                                    </w:rPr>
                                  </w:pPr>
                                  <w:r w:rsidRPr="00977EAB">
                                    <w:rPr>
                                      <w:rFonts w:ascii="Times New Roman" w:hAnsi="Times New Roman" w:hint="eastAsia"/>
                                      <w:sz w:val="16"/>
                                      <w:szCs w:val="16"/>
                                    </w:rPr>
                                    <w:t>・決定事項の周知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87F32" id="_x0000_t202" coordsize="21600,21600" o:spt="202" path="m,l,21600r21600,l21600,xe">
                      <v:stroke joinstyle="miter"/>
                      <v:path gradientshapeok="t" o:connecttype="rect"/>
                    </v:shapetype>
                    <v:shape id="テキスト ボックス 7" o:spid="_x0000_s1026" type="#_x0000_t202" style="position:absolute;left:0;text-align:left;margin-left:6.7pt;margin-top:9.85pt;width:77.85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" filled="f" stroked="f">
                      <v:textbox>
                        <w:txbxContent>
                          <w:p w14:paraId="4A9A9A27" w14:textId="77777777" w:rsidR="001A094D" w:rsidRPr="00977EAB" w:rsidRDefault="001A094D" w:rsidP="00977EAB">
                            <w:pPr>
                              <w:autoSpaceDE w:val="0"/>
                              <w:autoSpaceDN w:val="0"/>
                              <w:adjustRightInd w:val="0"/>
                              <w:spacing w:line="200" w:lineRule="exact"/>
                              <w:ind w:left="160" w:hangingChars="100" w:hanging="160"/>
                              <w:rPr>
                                <w:rFonts w:ascii="Times New Roman" w:hAnsi="Times New Roman"/>
                                <w:sz w:val="16"/>
                                <w:szCs w:val="16"/>
                              </w:rPr>
                            </w:pPr>
                            <w:r w:rsidRPr="00977EAB">
                              <w:rPr>
                                <w:rFonts w:ascii="Times New Roman" w:hAnsi="Times New Roman" w:hint="eastAsia"/>
                                <w:sz w:val="16"/>
                                <w:szCs w:val="16"/>
                              </w:rPr>
                              <w:t>・作業手順の確認</w:t>
                            </w:r>
                          </w:p>
                          <w:p w14:paraId="2818A309" w14:textId="77777777" w:rsidR="001A094D" w:rsidRPr="00977EAB" w:rsidRDefault="001A094D" w:rsidP="00977EAB">
                            <w:pPr>
                              <w:spacing w:line="200" w:lineRule="exact"/>
                              <w:ind w:left="160" w:hangingChars="100" w:hanging="160"/>
                              <w:rPr>
                                <w:sz w:val="16"/>
                                <w:szCs w:val="16"/>
                              </w:rPr>
                            </w:pPr>
                            <w:r w:rsidRPr="00977EAB">
                              <w:rPr>
                                <w:rFonts w:ascii="Times New Roman" w:hAnsi="Times New Roman" w:hint="eastAsia"/>
                                <w:sz w:val="16"/>
                                <w:szCs w:val="16"/>
                              </w:rPr>
                              <w:t>・決定事項の周知</w:t>
                            </w:r>
                          </w:p>
                        </w:txbxContent>
                      </v:textbox>
                    </v:shape>
                  </w:pict>
                </mc:Fallback>
              </mc:AlternateContent>
            </w:r>
          </w:p>
          <w:p w14:paraId="7E83A63C" w14:textId="1D1116DA" w:rsidR="001A094D" w:rsidRPr="007226CB" w:rsidRDefault="001A094D" w:rsidP="001A094D">
            <w:pPr>
              <w:ind w:left="100" w:hanging="100"/>
              <w:jc w:val="center"/>
              <w:rPr>
                <w:rFonts w:ascii="ＭＳ 明朝" w:hAnsi="ＭＳ 明朝"/>
                <w:szCs w:val="21"/>
              </w:rPr>
            </w:pPr>
            <w:r>
              <w:rPr>
                <w:rFonts w:eastAsia="ＭＳ ゴシック"/>
                <w:b/>
                <w:bCs/>
                <w:noProof/>
                <w:sz w:val="26"/>
              </w:rPr>
              <mc:AlternateContent>
                <mc:Choice Requires="wps">
                  <w:drawing>
                    <wp:anchor distT="0" distB="0" distL="114300" distR="114300" simplePos="0" relativeHeight="251681792" behindDoc="0" locked="0" layoutInCell="1" allowOverlap="1" wp14:anchorId="36CFF970" wp14:editId="11B03C21">
                      <wp:simplePos x="0" y="0"/>
                      <wp:positionH relativeFrom="column">
                        <wp:posOffset>617501</wp:posOffset>
                      </wp:positionH>
                      <wp:positionV relativeFrom="paragraph">
                        <wp:posOffset>1958960</wp:posOffset>
                      </wp:positionV>
                      <wp:extent cx="1657350" cy="244549"/>
                      <wp:effectExtent l="0" t="0" r="0" b="3175"/>
                      <wp:wrapNone/>
                      <wp:docPr id="212174670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5414" w14:textId="77777777" w:rsidR="001A094D" w:rsidRPr="00977EAB" w:rsidRDefault="001A094D" w:rsidP="00977EAB">
                                  <w:pPr>
                                    <w:spacing w:line="200" w:lineRule="exact"/>
                                    <w:ind w:left="160" w:hangingChars="100" w:hanging="160"/>
                                    <w:rPr>
                                      <w:sz w:val="16"/>
                                      <w:szCs w:val="16"/>
                                    </w:rPr>
                                  </w:pPr>
                                  <w:r w:rsidRPr="00977EAB">
                                    <w:rPr>
                                      <w:rFonts w:ascii="Times New Roman" w:hAnsi="Times New Roman" w:hint="eastAsia"/>
                                      <w:sz w:val="16"/>
                                      <w:szCs w:val="16"/>
                                    </w:rPr>
                                    <w:t>予想される危険　→　対策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F970" id="テキスト ボックス 8" o:spid="_x0000_s1027" type="#_x0000_t202" style="position:absolute;left:0;text-align:left;margin-left:48.6pt;margin-top:154.25pt;width:130.5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" stroked="f">
                      <v:textbox>
                        <w:txbxContent>
                          <w:p w14:paraId="54335414" w14:textId="77777777" w:rsidR="001A094D" w:rsidRPr="00977EAB" w:rsidRDefault="001A094D" w:rsidP="00977EAB">
                            <w:pPr>
                              <w:spacing w:line="200" w:lineRule="exact"/>
                              <w:ind w:left="160" w:hangingChars="100" w:hanging="160"/>
                              <w:rPr>
                                <w:sz w:val="16"/>
                                <w:szCs w:val="16"/>
                              </w:rPr>
                            </w:pPr>
                            <w:r w:rsidRPr="00977EAB">
                              <w:rPr>
                                <w:rFonts w:ascii="Times New Roman" w:hAnsi="Times New Roman" w:hint="eastAsia"/>
                                <w:sz w:val="16"/>
                                <w:szCs w:val="16"/>
                              </w:rPr>
                              <w:t>予想される危険　→　対策</w:t>
                            </w:r>
                          </w:p>
                        </w:txbxContent>
                      </v:textbox>
                    </v:shape>
                  </w:pict>
                </mc:Fallback>
              </mc:AlternateContent>
            </w:r>
            <w:r>
              <w:rPr>
                <w:noProof/>
              </w:rPr>
              <w:drawing>
                <wp:inline distT="0" distB="0" distL="0" distR="0" wp14:anchorId="5DFA79E0" wp14:editId="23B1D3AF">
                  <wp:extent cx="1988288" cy="1826023"/>
                  <wp:effectExtent l="0" t="0" r="0" b="0"/>
                  <wp:docPr id="2301977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8288" cy="1826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 w:type="pct"/>
            <w:vMerge w:val="restart"/>
          </w:tcPr>
          <w:p w14:paraId="1B8D4808" w14:textId="6A4DB979" w:rsidR="001A094D" w:rsidRPr="007226CB" w:rsidRDefault="001A094D" w:rsidP="007226CB">
            <w:pPr>
              <w:ind w:left="210" w:hangingChars="100" w:hanging="210"/>
              <w:rPr>
                <w:rFonts w:ascii="ＭＳ 明朝" w:hAnsi="ＭＳ 明朝"/>
                <w:szCs w:val="21"/>
              </w:rPr>
            </w:pPr>
          </w:p>
        </w:tc>
        <w:tc>
          <w:tcPr>
            <w:tcW w:w="116" w:type="pct"/>
            <w:vMerge w:val="restart"/>
          </w:tcPr>
          <w:p w14:paraId="161114AE" w14:textId="2C9F7F5D" w:rsidR="001A094D" w:rsidRPr="007226CB" w:rsidRDefault="001A094D" w:rsidP="007226CB">
            <w:pPr>
              <w:ind w:left="210" w:hangingChars="100" w:hanging="210"/>
              <w:rPr>
                <w:rFonts w:ascii="ＭＳ 明朝" w:hAnsi="ＭＳ 明朝"/>
                <w:szCs w:val="21"/>
              </w:rPr>
            </w:pPr>
          </w:p>
        </w:tc>
        <w:tc>
          <w:tcPr>
            <w:tcW w:w="116" w:type="pct"/>
            <w:vMerge w:val="restart"/>
          </w:tcPr>
          <w:p w14:paraId="28530C69" w14:textId="5C17F363" w:rsidR="001A094D" w:rsidRPr="007226CB" w:rsidRDefault="001A094D" w:rsidP="007226CB">
            <w:pPr>
              <w:ind w:left="210" w:hangingChars="100" w:hanging="210"/>
              <w:rPr>
                <w:rFonts w:ascii="ＭＳ 明朝" w:hAnsi="ＭＳ 明朝"/>
                <w:szCs w:val="21"/>
              </w:rPr>
            </w:pPr>
          </w:p>
        </w:tc>
        <w:tc>
          <w:tcPr>
            <w:tcW w:w="116" w:type="pct"/>
            <w:vMerge w:val="restart"/>
          </w:tcPr>
          <w:p w14:paraId="150FF0A3" w14:textId="1821551C" w:rsidR="001A094D" w:rsidRPr="007226CB" w:rsidRDefault="001A094D" w:rsidP="007226CB">
            <w:pPr>
              <w:ind w:left="210" w:hangingChars="100" w:hanging="210"/>
              <w:jc w:val="center"/>
              <w:rPr>
                <w:rFonts w:ascii="ＭＳ 明朝" w:hAnsi="ＭＳ 明朝"/>
                <w:szCs w:val="21"/>
              </w:rPr>
            </w:pPr>
          </w:p>
        </w:tc>
        <w:tc>
          <w:tcPr>
            <w:tcW w:w="1015" w:type="pct"/>
            <w:tcBorders>
              <w:bottom w:val="single" w:sz="4" w:space="0" w:color="auto"/>
            </w:tcBorders>
          </w:tcPr>
          <w:p w14:paraId="1F8F648D" w14:textId="1DD93020"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・振動作業の連続作業時間の管理を徹底する（振動作業の種類で）</w:t>
            </w:r>
          </w:p>
        </w:tc>
        <w:tc>
          <w:tcPr>
            <w:tcW w:w="377" w:type="pct"/>
            <w:tcBorders>
              <w:bottom w:val="single" w:sz="4" w:space="0" w:color="auto"/>
            </w:tcBorders>
            <w:vAlign w:val="center"/>
          </w:tcPr>
          <w:p w14:paraId="5B1125B3" w14:textId="2E404C6C" w:rsidR="001A094D" w:rsidRPr="007226CB" w:rsidRDefault="001A094D" w:rsidP="0014252A">
            <w:pPr>
              <w:ind w:left="210" w:hangingChars="100" w:hanging="210"/>
              <w:jc w:val="center"/>
              <w:rPr>
                <w:rFonts w:ascii="ＭＳ 明朝" w:hAnsi="ＭＳ 明朝"/>
                <w:szCs w:val="21"/>
              </w:rPr>
            </w:pPr>
            <w:r w:rsidRPr="007226CB">
              <w:rPr>
                <w:rFonts w:ascii="ＭＳ 明朝" w:hAnsi="ＭＳ 明朝" w:hint="eastAsia"/>
                <w:szCs w:val="21"/>
              </w:rPr>
              <w:t>職　長</w:t>
            </w:r>
          </w:p>
        </w:tc>
        <w:tc>
          <w:tcPr>
            <w:tcW w:w="116" w:type="pct"/>
            <w:vMerge w:val="restart"/>
          </w:tcPr>
          <w:p w14:paraId="3BE031DF" w14:textId="38C68E56" w:rsidR="001A094D" w:rsidRPr="00380272" w:rsidRDefault="001A094D" w:rsidP="007226CB">
            <w:pPr>
              <w:ind w:left="210" w:hangingChars="100" w:hanging="210"/>
              <w:rPr>
                <w:rFonts w:ascii="ＭＳ 明朝" w:hAnsi="ＭＳ 明朝"/>
                <w:szCs w:val="21"/>
              </w:rPr>
            </w:pPr>
          </w:p>
        </w:tc>
        <w:tc>
          <w:tcPr>
            <w:tcW w:w="116" w:type="pct"/>
            <w:vMerge w:val="restart"/>
          </w:tcPr>
          <w:p w14:paraId="22E61CCB" w14:textId="77777777" w:rsidR="001A094D" w:rsidRPr="00380272" w:rsidRDefault="001A094D" w:rsidP="007226CB">
            <w:pPr>
              <w:ind w:left="210" w:hangingChars="100" w:hanging="210"/>
              <w:rPr>
                <w:rFonts w:ascii="ＭＳ 明朝" w:hAnsi="ＭＳ 明朝"/>
                <w:szCs w:val="21"/>
              </w:rPr>
            </w:pPr>
          </w:p>
        </w:tc>
        <w:tc>
          <w:tcPr>
            <w:tcW w:w="116" w:type="pct"/>
            <w:vMerge w:val="restart"/>
          </w:tcPr>
          <w:p w14:paraId="70EB56FC" w14:textId="1670681A" w:rsidR="001A094D" w:rsidRPr="00380272" w:rsidRDefault="001A094D" w:rsidP="007226CB">
            <w:pPr>
              <w:ind w:left="210" w:hangingChars="100" w:hanging="210"/>
              <w:rPr>
                <w:rFonts w:ascii="ＭＳ 明朝" w:hAnsi="ＭＳ 明朝"/>
                <w:szCs w:val="21"/>
              </w:rPr>
            </w:pPr>
          </w:p>
        </w:tc>
        <w:tc>
          <w:tcPr>
            <w:tcW w:w="117" w:type="pct"/>
            <w:vMerge w:val="restart"/>
          </w:tcPr>
          <w:p w14:paraId="0F74E714" w14:textId="0201A03D" w:rsidR="001A094D" w:rsidRPr="00380272" w:rsidRDefault="001A094D" w:rsidP="007226CB">
            <w:pPr>
              <w:ind w:left="210" w:hangingChars="100" w:hanging="210"/>
              <w:rPr>
                <w:rFonts w:ascii="ＭＳ 明朝" w:hAnsi="ＭＳ 明朝"/>
                <w:szCs w:val="21"/>
              </w:rPr>
            </w:pPr>
          </w:p>
        </w:tc>
        <w:tc>
          <w:tcPr>
            <w:tcW w:w="942" w:type="pct"/>
            <w:vMerge w:val="restart"/>
          </w:tcPr>
          <w:p w14:paraId="4FCC0453" w14:textId="6AEC74AA" w:rsidR="001A094D" w:rsidRDefault="001A094D" w:rsidP="007226CB">
            <w:pPr>
              <w:rPr>
                <w:noProof/>
              </w:rPr>
            </w:pPr>
            <w:r>
              <w:rPr>
                <w:rFonts w:eastAsia="ＭＳ ゴシック"/>
                <w:b/>
                <w:bCs/>
                <w:noProof/>
                <w:sz w:val="26"/>
              </w:rPr>
              <mc:AlternateContent>
                <mc:Choice Requires="wps">
                  <w:drawing>
                    <wp:anchor distT="0" distB="0" distL="114300" distR="114300" simplePos="0" relativeHeight="251682816" behindDoc="0" locked="0" layoutInCell="1" allowOverlap="1" wp14:anchorId="45D85883" wp14:editId="3A4F3A14">
                      <wp:simplePos x="0" y="0"/>
                      <wp:positionH relativeFrom="column">
                        <wp:posOffset>-5951</wp:posOffset>
                      </wp:positionH>
                      <wp:positionV relativeFrom="paragraph">
                        <wp:posOffset>30656</wp:posOffset>
                      </wp:positionV>
                      <wp:extent cx="2583711" cy="701749"/>
                      <wp:effectExtent l="0" t="0" r="7620" b="3175"/>
                      <wp:wrapNone/>
                      <wp:docPr id="10696447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711" cy="70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5D9E" w14:textId="445ED945"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・作業開始前に振動工具類を点検する</w:t>
                                  </w:r>
                                </w:p>
                                <w:p w14:paraId="5C4B6E95" w14:textId="77777777"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・金属又は岩石のはつり、かしめ、切断、鋲打ち、</w:t>
                                  </w:r>
                                </w:p>
                                <w:p w14:paraId="6B1C1B7C" w14:textId="603BE559"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 xml:space="preserve">　及び削孔の作業は、一日の振動作業を</w:t>
                                  </w:r>
                                  <w:r w:rsidRPr="00977EAB">
                                    <w:rPr>
                                      <w:rFonts w:ascii="ＭＳ 明朝" w:hAnsi="ＭＳ 明朝"/>
                                      <w:sz w:val="16"/>
                                      <w:szCs w:val="16"/>
                                    </w:rPr>
                                    <w:t>2</w:t>
                                  </w:r>
                                  <w:r w:rsidRPr="00977EAB">
                                    <w:rPr>
                                      <w:rFonts w:ascii="ＭＳ 明朝" w:hAnsi="ＭＳ 明朝" w:hint="eastAsia"/>
                                      <w:sz w:val="16"/>
                                      <w:szCs w:val="16"/>
                                    </w:rPr>
                                    <w:t>時間以内とし、作業の種類によっては連続操作時間と休止時間を決める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5883" id="テキスト ボックス 16" o:spid="_x0000_s1028" type="#_x0000_t202" style="position:absolute;left:0;text-align:left;margin-left:-.45pt;margin-top:2.4pt;width:203.45pt;height:5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" filled="f" stroked="f">
                      <v:textbox inset="0,0,0,0">
                        <w:txbxContent>
                          <w:p w14:paraId="7EA35D9E" w14:textId="445ED945"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・作業開始前に振動工具類を点検する</w:t>
                            </w:r>
                          </w:p>
                          <w:p w14:paraId="5C4B6E95" w14:textId="77777777"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・金属又は岩石のはつり、かしめ、切断、鋲打ち、</w:t>
                            </w:r>
                          </w:p>
                          <w:p w14:paraId="6B1C1B7C" w14:textId="603BE559"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 xml:space="preserve">　及び削孔の作業は、一日の振動作業を</w:t>
                            </w:r>
                            <w:r w:rsidRPr="00977EAB">
                              <w:rPr>
                                <w:rFonts w:ascii="ＭＳ 明朝" w:hAnsi="ＭＳ 明朝"/>
                                <w:sz w:val="16"/>
                                <w:szCs w:val="16"/>
                              </w:rPr>
                              <w:t>2</w:t>
                            </w:r>
                            <w:r w:rsidRPr="00977EAB">
                              <w:rPr>
                                <w:rFonts w:ascii="ＭＳ 明朝" w:hAnsi="ＭＳ 明朝" w:hint="eastAsia"/>
                                <w:sz w:val="16"/>
                                <w:szCs w:val="16"/>
                              </w:rPr>
                              <w:t>時間以内とし、作業の種類によっては連続操作時間と休止時間を決める</w:t>
                            </w:r>
                          </w:p>
                        </w:txbxContent>
                      </v:textbox>
                    </v:shape>
                  </w:pict>
                </mc:Fallback>
              </mc:AlternateContent>
            </w:r>
          </w:p>
          <w:p w14:paraId="2DCD6A7C" w14:textId="0D52E914" w:rsidR="001A094D" w:rsidRDefault="001A094D" w:rsidP="007226CB">
            <w:pPr>
              <w:rPr>
                <w:noProof/>
              </w:rPr>
            </w:pPr>
          </w:p>
          <w:p w14:paraId="06BE34C1" w14:textId="4BE3417F" w:rsidR="001A094D" w:rsidRDefault="001A094D" w:rsidP="007226CB">
            <w:pPr>
              <w:rPr>
                <w:noProof/>
              </w:rPr>
            </w:pPr>
          </w:p>
          <w:p w14:paraId="12D1A28A" w14:textId="1225DD89" w:rsidR="001A094D" w:rsidRPr="00742927" w:rsidRDefault="001A094D" w:rsidP="001A094D">
            <w:pPr>
              <w:rPr>
                <w:rFonts w:ascii="ＭＳ 明朝" w:hAnsi="ＭＳ 明朝"/>
                <w:sz w:val="20"/>
                <w:szCs w:val="22"/>
              </w:rPr>
            </w:pPr>
            <w:r>
              <w:rPr>
                <w:rFonts w:eastAsia="ＭＳ ゴシック"/>
                <w:b/>
                <w:bCs/>
                <w:noProof/>
                <w:sz w:val="26"/>
              </w:rPr>
              <mc:AlternateContent>
                <mc:Choice Requires="wps">
                  <w:drawing>
                    <wp:anchor distT="0" distB="0" distL="114300" distR="114300" simplePos="0" relativeHeight="251683840" behindDoc="0" locked="0" layoutInCell="1" allowOverlap="1" wp14:anchorId="01C46055" wp14:editId="5FA3C2EC">
                      <wp:simplePos x="0" y="0"/>
                      <wp:positionH relativeFrom="column">
                        <wp:posOffset>4681</wp:posOffset>
                      </wp:positionH>
                      <wp:positionV relativeFrom="paragraph">
                        <wp:posOffset>1758448</wp:posOffset>
                      </wp:positionV>
                      <wp:extent cx="2572548" cy="1350335"/>
                      <wp:effectExtent l="0" t="0" r="18415" b="2540"/>
                      <wp:wrapNone/>
                      <wp:docPr id="135700839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548" cy="135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1405" w14:textId="20F7A240"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・振動工具は、振動の少ないものを選ぶ</w:t>
                                  </w:r>
                                </w:p>
                                <w:p w14:paraId="522AD6A6" w14:textId="2891662B"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・手腕にかかる力をへらすような振動工具の支え方を工夫する</w:t>
                                  </w:r>
                                </w:p>
                                <w:p w14:paraId="5EE91647" w14:textId="46C2BE18" w:rsidR="001A094D"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・不自然な姿勢で操作をしない（長時間腰をかがめる等）</w:t>
                                  </w:r>
                                </w:p>
                                <w:p w14:paraId="4F360145" w14:textId="77777777" w:rsidR="001A094D" w:rsidRPr="00977EAB"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・防振作業には防振手袋、防振ハンドルカバー、耳せん等の保護具を使う</w:t>
                                  </w:r>
                                </w:p>
                                <w:p w14:paraId="65DB8DD4" w14:textId="77777777" w:rsidR="001A094D" w:rsidRPr="00977EAB"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・振動工具を使用する作業者は、振動障害健康診断を受ける</w:t>
                                  </w:r>
                                </w:p>
                                <w:p w14:paraId="1F5B332A" w14:textId="7C265E10" w:rsidR="001A094D" w:rsidRPr="001A094D"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・作業開始前、終了後に手、腕、肩、腰等の運動を主とした体操をする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6055" id="テキスト ボックス 17" o:spid="_x0000_s1029" type="#_x0000_t202" style="position:absolute;left:0;text-align:left;margin-left:.35pt;margin-top:138.45pt;width:202.55pt;height:10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" filled="f" stroked="f">
                      <v:textbox inset="0,0,0,0">
                        <w:txbxContent>
                          <w:p w14:paraId="21AE1405" w14:textId="20F7A240"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・振動工具は、振動の少ないものを選ぶ</w:t>
                            </w:r>
                          </w:p>
                          <w:p w14:paraId="522AD6A6" w14:textId="2891662B" w:rsidR="001A094D" w:rsidRPr="00977EAB" w:rsidRDefault="001A094D" w:rsidP="00977EAB">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・手腕にかかる力をへらすような振動工具の支え方を工夫する</w:t>
                            </w:r>
                          </w:p>
                          <w:p w14:paraId="5EE91647" w14:textId="46C2BE18" w:rsidR="001A094D"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・不自然な姿勢で操作をしない（長時間腰をかがめる等）</w:t>
                            </w:r>
                          </w:p>
                          <w:p w14:paraId="4F360145" w14:textId="77777777" w:rsidR="001A094D" w:rsidRPr="00977EAB"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・防振作業には防振手袋、防振ハンドルカバー、耳せん等の保護具を使う</w:t>
                            </w:r>
                          </w:p>
                          <w:p w14:paraId="65DB8DD4" w14:textId="77777777" w:rsidR="001A094D" w:rsidRPr="00977EAB"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・振動工具を使用する作業者は、振動障害健康診断を受ける</w:t>
                            </w:r>
                          </w:p>
                          <w:p w14:paraId="1F5B332A" w14:textId="7C265E10" w:rsidR="001A094D" w:rsidRPr="001A094D" w:rsidRDefault="001A094D" w:rsidP="001A094D">
                            <w:pPr>
                              <w:autoSpaceDE w:val="0"/>
                              <w:autoSpaceDN w:val="0"/>
                              <w:adjustRightInd w:val="0"/>
                              <w:spacing w:line="200" w:lineRule="exact"/>
                              <w:ind w:left="160" w:hangingChars="100" w:hanging="160"/>
                              <w:rPr>
                                <w:rFonts w:ascii="ＭＳ 明朝" w:hAnsi="ＭＳ 明朝"/>
                                <w:sz w:val="16"/>
                                <w:szCs w:val="16"/>
                              </w:rPr>
                            </w:pPr>
                            <w:r w:rsidRPr="00977EAB">
                              <w:rPr>
                                <w:rFonts w:ascii="ＭＳ 明朝" w:hAnsi="ＭＳ 明朝" w:hint="eastAsia"/>
                                <w:sz w:val="16"/>
                                <w:szCs w:val="16"/>
                              </w:rPr>
                              <w:t>・作業開始前、終了後に手、腕、肩、腰等の運動を主とした体操をする</w:t>
                            </w:r>
                          </w:p>
                        </w:txbxContent>
                      </v:textbox>
                    </v:shape>
                  </w:pict>
                </mc:Fallback>
              </mc:AlternateContent>
            </w:r>
            <w:r>
              <w:rPr>
                <w:noProof/>
              </w:rPr>
              <w:drawing>
                <wp:inline distT="0" distB="0" distL="0" distR="0" wp14:anchorId="2BAE1844" wp14:editId="50E5C158">
                  <wp:extent cx="2305594" cy="1637805"/>
                  <wp:effectExtent l="0" t="0" r="0" b="635"/>
                  <wp:docPr id="163432933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313069" cy="16431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A094D" w:rsidRPr="0025308D" w14:paraId="31E5E2C0" w14:textId="77777777" w:rsidTr="00977EAB">
        <w:trPr>
          <w:cantSplit/>
          <w:trHeight w:val="167"/>
        </w:trPr>
        <w:tc>
          <w:tcPr>
            <w:tcW w:w="577" w:type="pct"/>
            <w:vMerge/>
          </w:tcPr>
          <w:p w14:paraId="563B260E" w14:textId="77777777" w:rsidR="001A094D" w:rsidRPr="007226CB" w:rsidRDefault="001A094D" w:rsidP="007226CB">
            <w:pPr>
              <w:ind w:left="100" w:hanging="100"/>
              <w:rPr>
                <w:rFonts w:ascii="ＭＳ 明朝" w:hAnsi="ＭＳ 明朝"/>
                <w:szCs w:val="21"/>
              </w:rPr>
            </w:pPr>
          </w:p>
        </w:tc>
        <w:tc>
          <w:tcPr>
            <w:tcW w:w="1160" w:type="pct"/>
            <w:vMerge/>
          </w:tcPr>
          <w:p w14:paraId="362FCD4A" w14:textId="77777777" w:rsidR="001A094D" w:rsidRPr="007226CB" w:rsidRDefault="001A094D" w:rsidP="007226CB">
            <w:pPr>
              <w:ind w:left="100" w:hanging="100"/>
              <w:rPr>
                <w:rFonts w:ascii="ＭＳ 明朝" w:hAnsi="ＭＳ 明朝"/>
                <w:szCs w:val="21"/>
              </w:rPr>
            </w:pPr>
          </w:p>
        </w:tc>
        <w:tc>
          <w:tcPr>
            <w:tcW w:w="116" w:type="pct"/>
            <w:vMerge/>
          </w:tcPr>
          <w:p w14:paraId="62E3606E" w14:textId="77777777" w:rsidR="001A094D" w:rsidRPr="007226CB" w:rsidRDefault="001A094D" w:rsidP="007226CB">
            <w:pPr>
              <w:ind w:left="210" w:hangingChars="100" w:hanging="210"/>
              <w:rPr>
                <w:rFonts w:ascii="ＭＳ 明朝" w:hAnsi="ＭＳ 明朝"/>
                <w:szCs w:val="21"/>
              </w:rPr>
            </w:pPr>
          </w:p>
        </w:tc>
        <w:tc>
          <w:tcPr>
            <w:tcW w:w="116" w:type="pct"/>
            <w:vMerge/>
          </w:tcPr>
          <w:p w14:paraId="47F73FEA" w14:textId="77777777" w:rsidR="001A094D" w:rsidRPr="007226CB" w:rsidRDefault="001A094D" w:rsidP="007226CB">
            <w:pPr>
              <w:ind w:left="210" w:hangingChars="100" w:hanging="210"/>
              <w:rPr>
                <w:rFonts w:ascii="ＭＳ 明朝" w:hAnsi="ＭＳ 明朝"/>
                <w:szCs w:val="21"/>
              </w:rPr>
            </w:pPr>
          </w:p>
        </w:tc>
        <w:tc>
          <w:tcPr>
            <w:tcW w:w="116" w:type="pct"/>
            <w:vMerge/>
          </w:tcPr>
          <w:p w14:paraId="735BD9AF" w14:textId="77777777" w:rsidR="001A094D" w:rsidRPr="007226CB" w:rsidRDefault="001A094D" w:rsidP="007226CB">
            <w:pPr>
              <w:ind w:left="210" w:hangingChars="100" w:hanging="210"/>
              <w:rPr>
                <w:rFonts w:ascii="ＭＳ 明朝" w:hAnsi="ＭＳ 明朝"/>
                <w:szCs w:val="21"/>
              </w:rPr>
            </w:pPr>
          </w:p>
        </w:tc>
        <w:tc>
          <w:tcPr>
            <w:tcW w:w="116" w:type="pct"/>
            <w:vMerge/>
          </w:tcPr>
          <w:p w14:paraId="25BAFB13" w14:textId="77777777" w:rsidR="001A094D" w:rsidRPr="007226CB" w:rsidRDefault="001A094D" w:rsidP="007226CB">
            <w:pPr>
              <w:ind w:left="210" w:hangingChars="100" w:hanging="210"/>
              <w:jc w:val="center"/>
              <w:rPr>
                <w:rFonts w:ascii="ＭＳ 明朝" w:hAnsi="ＭＳ 明朝"/>
                <w:szCs w:val="21"/>
              </w:rPr>
            </w:pPr>
          </w:p>
        </w:tc>
        <w:tc>
          <w:tcPr>
            <w:tcW w:w="1015" w:type="pct"/>
            <w:tcBorders>
              <w:bottom w:val="single" w:sz="4" w:space="0" w:color="auto"/>
            </w:tcBorders>
          </w:tcPr>
          <w:p w14:paraId="113EBBFB" w14:textId="209382DA"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・作業者は、振動障害健康診断を受ける</w:t>
            </w:r>
          </w:p>
        </w:tc>
        <w:tc>
          <w:tcPr>
            <w:tcW w:w="377" w:type="pct"/>
            <w:tcBorders>
              <w:bottom w:val="single" w:sz="4" w:space="0" w:color="auto"/>
            </w:tcBorders>
            <w:vAlign w:val="center"/>
          </w:tcPr>
          <w:p w14:paraId="2EBE48E0" w14:textId="59C55636" w:rsidR="001A094D" w:rsidRPr="007226CB" w:rsidRDefault="001A094D" w:rsidP="0014252A">
            <w:pPr>
              <w:ind w:left="100" w:hanging="100"/>
              <w:jc w:val="center"/>
              <w:rPr>
                <w:rFonts w:ascii="ＭＳ 明朝" w:hAnsi="ＭＳ 明朝"/>
                <w:szCs w:val="21"/>
              </w:rPr>
            </w:pPr>
            <w:r w:rsidRPr="007226CB">
              <w:rPr>
                <w:rFonts w:ascii="ＭＳ 明朝" w:hAnsi="ＭＳ 明朝" w:hint="eastAsia"/>
                <w:szCs w:val="21"/>
              </w:rPr>
              <w:t>事業者</w:t>
            </w:r>
          </w:p>
        </w:tc>
        <w:tc>
          <w:tcPr>
            <w:tcW w:w="116" w:type="pct"/>
            <w:vMerge/>
          </w:tcPr>
          <w:p w14:paraId="54FE9829" w14:textId="77777777" w:rsidR="001A094D" w:rsidRPr="00380272" w:rsidRDefault="001A094D" w:rsidP="007226CB">
            <w:pPr>
              <w:ind w:left="210" w:hangingChars="100" w:hanging="210"/>
              <w:rPr>
                <w:rFonts w:ascii="ＭＳ 明朝" w:hAnsi="ＭＳ 明朝"/>
                <w:szCs w:val="21"/>
              </w:rPr>
            </w:pPr>
          </w:p>
        </w:tc>
        <w:tc>
          <w:tcPr>
            <w:tcW w:w="116" w:type="pct"/>
            <w:vMerge/>
          </w:tcPr>
          <w:p w14:paraId="46202E1E" w14:textId="77777777" w:rsidR="001A094D" w:rsidRPr="00380272" w:rsidRDefault="001A094D" w:rsidP="007226CB">
            <w:pPr>
              <w:ind w:left="210" w:hangingChars="100" w:hanging="210"/>
              <w:rPr>
                <w:rFonts w:ascii="ＭＳ 明朝" w:hAnsi="ＭＳ 明朝"/>
                <w:szCs w:val="21"/>
              </w:rPr>
            </w:pPr>
          </w:p>
        </w:tc>
        <w:tc>
          <w:tcPr>
            <w:tcW w:w="116" w:type="pct"/>
            <w:vMerge/>
          </w:tcPr>
          <w:p w14:paraId="5B960AD7" w14:textId="77777777" w:rsidR="001A094D" w:rsidRPr="00380272" w:rsidRDefault="001A094D" w:rsidP="007226CB">
            <w:pPr>
              <w:ind w:left="210" w:hangingChars="100" w:hanging="210"/>
              <w:rPr>
                <w:rFonts w:ascii="ＭＳ 明朝" w:hAnsi="ＭＳ 明朝"/>
                <w:szCs w:val="21"/>
              </w:rPr>
            </w:pPr>
          </w:p>
        </w:tc>
        <w:tc>
          <w:tcPr>
            <w:tcW w:w="117" w:type="pct"/>
            <w:vMerge/>
          </w:tcPr>
          <w:p w14:paraId="262AC10F" w14:textId="77777777" w:rsidR="001A094D" w:rsidRPr="00380272" w:rsidRDefault="001A094D" w:rsidP="007226CB">
            <w:pPr>
              <w:ind w:left="210" w:hangingChars="100" w:hanging="210"/>
              <w:rPr>
                <w:rFonts w:ascii="ＭＳ 明朝" w:hAnsi="ＭＳ 明朝"/>
                <w:szCs w:val="21"/>
              </w:rPr>
            </w:pPr>
          </w:p>
        </w:tc>
        <w:tc>
          <w:tcPr>
            <w:tcW w:w="942" w:type="pct"/>
            <w:vMerge/>
          </w:tcPr>
          <w:p w14:paraId="513D25F4" w14:textId="77777777" w:rsidR="001A094D" w:rsidRPr="00742927" w:rsidRDefault="001A094D" w:rsidP="007226CB">
            <w:pPr>
              <w:rPr>
                <w:rFonts w:ascii="ＭＳ 明朝" w:hAnsi="ＭＳ 明朝"/>
                <w:sz w:val="20"/>
                <w:szCs w:val="22"/>
              </w:rPr>
            </w:pPr>
          </w:p>
        </w:tc>
      </w:tr>
      <w:tr w:rsidR="001A094D" w:rsidRPr="0025308D" w14:paraId="5D0B422E" w14:textId="77777777" w:rsidTr="00977EAB">
        <w:trPr>
          <w:cantSplit/>
          <w:trHeight w:val="167"/>
        </w:trPr>
        <w:tc>
          <w:tcPr>
            <w:tcW w:w="577" w:type="pct"/>
            <w:vMerge/>
          </w:tcPr>
          <w:p w14:paraId="5B38A2CF" w14:textId="77777777" w:rsidR="001A094D" w:rsidRPr="007226CB" w:rsidRDefault="001A094D" w:rsidP="007226CB">
            <w:pPr>
              <w:ind w:left="100" w:hanging="100"/>
              <w:rPr>
                <w:rFonts w:ascii="ＭＳ 明朝" w:hAnsi="ＭＳ 明朝"/>
                <w:szCs w:val="21"/>
              </w:rPr>
            </w:pPr>
          </w:p>
        </w:tc>
        <w:tc>
          <w:tcPr>
            <w:tcW w:w="1160" w:type="pct"/>
            <w:vMerge/>
          </w:tcPr>
          <w:p w14:paraId="26CACED8" w14:textId="77777777" w:rsidR="001A094D" w:rsidRPr="007226CB" w:rsidRDefault="001A094D" w:rsidP="007226CB">
            <w:pPr>
              <w:ind w:left="100" w:hanging="100"/>
              <w:rPr>
                <w:rFonts w:ascii="ＭＳ 明朝" w:hAnsi="ＭＳ 明朝"/>
                <w:szCs w:val="21"/>
              </w:rPr>
            </w:pPr>
          </w:p>
        </w:tc>
        <w:tc>
          <w:tcPr>
            <w:tcW w:w="116" w:type="pct"/>
            <w:vMerge/>
          </w:tcPr>
          <w:p w14:paraId="4D6E00AC" w14:textId="77777777" w:rsidR="001A094D" w:rsidRPr="007226CB" w:rsidRDefault="001A094D" w:rsidP="007226CB">
            <w:pPr>
              <w:ind w:left="210" w:hangingChars="100" w:hanging="210"/>
              <w:rPr>
                <w:rFonts w:ascii="ＭＳ 明朝" w:hAnsi="ＭＳ 明朝"/>
                <w:szCs w:val="21"/>
              </w:rPr>
            </w:pPr>
          </w:p>
        </w:tc>
        <w:tc>
          <w:tcPr>
            <w:tcW w:w="116" w:type="pct"/>
            <w:vMerge/>
          </w:tcPr>
          <w:p w14:paraId="101C95E9" w14:textId="77777777" w:rsidR="001A094D" w:rsidRPr="007226CB" w:rsidRDefault="001A094D" w:rsidP="007226CB">
            <w:pPr>
              <w:ind w:left="210" w:hangingChars="100" w:hanging="210"/>
              <w:rPr>
                <w:rFonts w:ascii="ＭＳ 明朝" w:hAnsi="ＭＳ 明朝"/>
                <w:szCs w:val="21"/>
              </w:rPr>
            </w:pPr>
          </w:p>
        </w:tc>
        <w:tc>
          <w:tcPr>
            <w:tcW w:w="116" w:type="pct"/>
            <w:vMerge/>
          </w:tcPr>
          <w:p w14:paraId="33AFD3CD" w14:textId="77777777" w:rsidR="001A094D" w:rsidRPr="007226CB" w:rsidRDefault="001A094D" w:rsidP="007226CB">
            <w:pPr>
              <w:ind w:left="210" w:hangingChars="100" w:hanging="210"/>
              <w:rPr>
                <w:rFonts w:ascii="ＭＳ 明朝" w:hAnsi="ＭＳ 明朝"/>
                <w:szCs w:val="21"/>
              </w:rPr>
            </w:pPr>
          </w:p>
        </w:tc>
        <w:tc>
          <w:tcPr>
            <w:tcW w:w="116" w:type="pct"/>
            <w:vMerge/>
          </w:tcPr>
          <w:p w14:paraId="7B5D363C" w14:textId="77777777" w:rsidR="001A094D" w:rsidRPr="007226CB" w:rsidRDefault="001A094D" w:rsidP="007226CB">
            <w:pPr>
              <w:ind w:left="210" w:hangingChars="100" w:hanging="210"/>
              <w:jc w:val="center"/>
              <w:rPr>
                <w:rFonts w:ascii="ＭＳ 明朝" w:hAnsi="ＭＳ 明朝"/>
                <w:szCs w:val="21"/>
              </w:rPr>
            </w:pPr>
          </w:p>
        </w:tc>
        <w:tc>
          <w:tcPr>
            <w:tcW w:w="1015" w:type="pct"/>
            <w:tcBorders>
              <w:bottom w:val="single" w:sz="4" w:space="0" w:color="auto"/>
            </w:tcBorders>
          </w:tcPr>
          <w:p w14:paraId="41F6A909" w14:textId="02892AF7"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・振動工具は振動の少ない機械を選ぶ</w:t>
            </w:r>
          </w:p>
        </w:tc>
        <w:tc>
          <w:tcPr>
            <w:tcW w:w="377" w:type="pct"/>
            <w:tcBorders>
              <w:bottom w:val="single" w:sz="4" w:space="0" w:color="auto"/>
            </w:tcBorders>
            <w:vAlign w:val="center"/>
          </w:tcPr>
          <w:p w14:paraId="2EBFA73F" w14:textId="6341F4EF" w:rsidR="001A094D" w:rsidRPr="007226CB" w:rsidRDefault="001A094D" w:rsidP="0014252A">
            <w:pPr>
              <w:ind w:left="100" w:hanging="100"/>
              <w:jc w:val="center"/>
              <w:rPr>
                <w:rFonts w:ascii="ＭＳ 明朝" w:hAnsi="ＭＳ 明朝"/>
                <w:szCs w:val="21"/>
              </w:rPr>
            </w:pPr>
            <w:r w:rsidRPr="007226CB">
              <w:rPr>
                <w:rFonts w:ascii="ＭＳ 明朝" w:hAnsi="ＭＳ 明朝" w:hint="eastAsia"/>
                <w:szCs w:val="21"/>
              </w:rPr>
              <w:t>職　長</w:t>
            </w:r>
          </w:p>
        </w:tc>
        <w:tc>
          <w:tcPr>
            <w:tcW w:w="116" w:type="pct"/>
            <w:vMerge/>
          </w:tcPr>
          <w:p w14:paraId="097FE1B9" w14:textId="77777777" w:rsidR="001A094D" w:rsidRPr="00380272" w:rsidRDefault="001A094D" w:rsidP="007226CB">
            <w:pPr>
              <w:ind w:left="210" w:hangingChars="100" w:hanging="210"/>
              <w:rPr>
                <w:rFonts w:ascii="ＭＳ 明朝" w:hAnsi="ＭＳ 明朝"/>
                <w:szCs w:val="21"/>
              </w:rPr>
            </w:pPr>
          </w:p>
        </w:tc>
        <w:tc>
          <w:tcPr>
            <w:tcW w:w="116" w:type="pct"/>
            <w:vMerge/>
          </w:tcPr>
          <w:p w14:paraId="0A0334C7" w14:textId="77777777" w:rsidR="001A094D" w:rsidRPr="00380272" w:rsidRDefault="001A094D" w:rsidP="007226CB">
            <w:pPr>
              <w:ind w:left="210" w:hangingChars="100" w:hanging="210"/>
              <w:rPr>
                <w:rFonts w:ascii="ＭＳ 明朝" w:hAnsi="ＭＳ 明朝"/>
                <w:szCs w:val="21"/>
              </w:rPr>
            </w:pPr>
          </w:p>
        </w:tc>
        <w:tc>
          <w:tcPr>
            <w:tcW w:w="116" w:type="pct"/>
            <w:vMerge/>
          </w:tcPr>
          <w:p w14:paraId="380C5D1B" w14:textId="77777777" w:rsidR="001A094D" w:rsidRPr="00380272" w:rsidRDefault="001A094D" w:rsidP="007226CB">
            <w:pPr>
              <w:ind w:left="210" w:hangingChars="100" w:hanging="210"/>
              <w:rPr>
                <w:rFonts w:ascii="ＭＳ 明朝" w:hAnsi="ＭＳ 明朝"/>
                <w:szCs w:val="21"/>
              </w:rPr>
            </w:pPr>
          </w:p>
        </w:tc>
        <w:tc>
          <w:tcPr>
            <w:tcW w:w="117" w:type="pct"/>
            <w:vMerge/>
          </w:tcPr>
          <w:p w14:paraId="4D5CB218" w14:textId="77777777" w:rsidR="001A094D" w:rsidRPr="00380272" w:rsidRDefault="001A094D" w:rsidP="007226CB">
            <w:pPr>
              <w:ind w:left="210" w:hangingChars="100" w:hanging="210"/>
              <w:rPr>
                <w:rFonts w:ascii="ＭＳ 明朝" w:hAnsi="ＭＳ 明朝"/>
                <w:szCs w:val="21"/>
              </w:rPr>
            </w:pPr>
          </w:p>
        </w:tc>
        <w:tc>
          <w:tcPr>
            <w:tcW w:w="942" w:type="pct"/>
            <w:vMerge/>
          </w:tcPr>
          <w:p w14:paraId="78292206" w14:textId="77777777" w:rsidR="001A094D" w:rsidRPr="00742927" w:rsidRDefault="001A094D" w:rsidP="007226CB">
            <w:pPr>
              <w:rPr>
                <w:rFonts w:ascii="ＭＳ 明朝" w:hAnsi="ＭＳ 明朝"/>
                <w:sz w:val="20"/>
                <w:szCs w:val="22"/>
              </w:rPr>
            </w:pPr>
          </w:p>
        </w:tc>
      </w:tr>
      <w:tr w:rsidR="001A094D" w:rsidRPr="0025308D" w14:paraId="17D89162" w14:textId="77777777" w:rsidTr="00977EAB">
        <w:trPr>
          <w:cantSplit/>
          <w:trHeight w:val="167"/>
        </w:trPr>
        <w:tc>
          <w:tcPr>
            <w:tcW w:w="577" w:type="pct"/>
            <w:vMerge/>
          </w:tcPr>
          <w:p w14:paraId="13F6BE3F" w14:textId="77777777" w:rsidR="001A094D" w:rsidRPr="007226CB" w:rsidRDefault="001A094D" w:rsidP="007226CB">
            <w:pPr>
              <w:ind w:left="100" w:hanging="100"/>
              <w:rPr>
                <w:rFonts w:ascii="ＭＳ 明朝" w:hAnsi="ＭＳ 明朝"/>
                <w:szCs w:val="21"/>
              </w:rPr>
            </w:pPr>
          </w:p>
        </w:tc>
        <w:tc>
          <w:tcPr>
            <w:tcW w:w="1160" w:type="pct"/>
            <w:vMerge/>
          </w:tcPr>
          <w:p w14:paraId="7BED4110" w14:textId="77777777" w:rsidR="001A094D" w:rsidRPr="007226CB" w:rsidRDefault="001A094D" w:rsidP="007226CB">
            <w:pPr>
              <w:ind w:left="100" w:hanging="100"/>
              <w:rPr>
                <w:rFonts w:ascii="ＭＳ 明朝" w:hAnsi="ＭＳ 明朝"/>
                <w:szCs w:val="21"/>
              </w:rPr>
            </w:pPr>
          </w:p>
        </w:tc>
        <w:tc>
          <w:tcPr>
            <w:tcW w:w="116" w:type="pct"/>
            <w:vMerge/>
          </w:tcPr>
          <w:p w14:paraId="57E5FC45" w14:textId="77777777" w:rsidR="001A094D" w:rsidRPr="007226CB" w:rsidRDefault="001A094D" w:rsidP="007226CB">
            <w:pPr>
              <w:ind w:left="210" w:hangingChars="100" w:hanging="210"/>
              <w:rPr>
                <w:rFonts w:ascii="ＭＳ 明朝" w:hAnsi="ＭＳ 明朝"/>
                <w:szCs w:val="21"/>
              </w:rPr>
            </w:pPr>
          </w:p>
        </w:tc>
        <w:tc>
          <w:tcPr>
            <w:tcW w:w="116" w:type="pct"/>
            <w:vMerge/>
          </w:tcPr>
          <w:p w14:paraId="2D0BCDD7" w14:textId="77777777" w:rsidR="001A094D" w:rsidRPr="007226CB" w:rsidRDefault="001A094D" w:rsidP="007226CB">
            <w:pPr>
              <w:ind w:left="210" w:hangingChars="100" w:hanging="210"/>
              <w:rPr>
                <w:rFonts w:ascii="ＭＳ 明朝" w:hAnsi="ＭＳ 明朝"/>
                <w:szCs w:val="21"/>
              </w:rPr>
            </w:pPr>
          </w:p>
        </w:tc>
        <w:tc>
          <w:tcPr>
            <w:tcW w:w="116" w:type="pct"/>
            <w:vMerge/>
          </w:tcPr>
          <w:p w14:paraId="38E484BA" w14:textId="77777777" w:rsidR="001A094D" w:rsidRPr="007226CB" w:rsidRDefault="001A094D" w:rsidP="007226CB">
            <w:pPr>
              <w:ind w:left="210" w:hangingChars="100" w:hanging="210"/>
              <w:rPr>
                <w:rFonts w:ascii="ＭＳ 明朝" w:hAnsi="ＭＳ 明朝"/>
                <w:szCs w:val="21"/>
              </w:rPr>
            </w:pPr>
          </w:p>
        </w:tc>
        <w:tc>
          <w:tcPr>
            <w:tcW w:w="116" w:type="pct"/>
            <w:vMerge/>
          </w:tcPr>
          <w:p w14:paraId="31C4A252" w14:textId="77777777" w:rsidR="001A094D" w:rsidRPr="007226CB" w:rsidRDefault="001A094D" w:rsidP="007226CB">
            <w:pPr>
              <w:ind w:left="210" w:hangingChars="100" w:hanging="210"/>
              <w:jc w:val="center"/>
              <w:rPr>
                <w:rFonts w:ascii="ＭＳ 明朝" w:hAnsi="ＭＳ 明朝"/>
                <w:szCs w:val="21"/>
              </w:rPr>
            </w:pPr>
          </w:p>
        </w:tc>
        <w:tc>
          <w:tcPr>
            <w:tcW w:w="1015" w:type="pct"/>
            <w:tcBorders>
              <w:bottom w:val="single" w:sz="4" w:space="0" w:color="auto"/>
            </w:tcBorders>
          </w:tcPr>
          <w:p w14:paraId="5F93F9F4" w14:textId="745E5F4C"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・軟質の厚い防振手袋を使用する</w:t>
            </w:r>
          </w:p>
        </w:tc>
        <w:tc>
          <w:tcPr>
            <w:tcW w:w="377" w:type="pct"/>
            <w:tcBorders>
              <w:bottom w:val="single" w:sz="4" w:space="0" w:color="auto"/>
            </w:tcBorders>
            <w:vAlign w:val="center"/>
          </w:tcPr>
          <w:p w14:paraId="4AE9017F" w14:textId="637ADBB8" w:rsidR="001A094D" w:rsidRPr="007226CB" w:rsidRDefault="001A094D" w:rsidP="0014252A">
            <w:pPr>
              <w:ind w:left="100" w:hanging="100"/>
              <w:jc w:val="center"/>
              <w:rPr>
                <w:rFonts w:ascii="ＭＳ 明朝" w:hAnsi="ＭＳ 明朝"/>
                <w:szCs w:val="21"/>
              </w:rPr>
            </w:pPr>
            <w:r w:rsidRPr="007226CB">
              <w:rPr>
                <w:rFonts w:ascii="ＭＳ 明朝" w:hAnsi="ＭＳ 明朝" w:hint="eastAsia"/>
                <w:szCs w:val="21"/>
              </w:rPr>
              <w:t>作業員</w:t>
            </w:r>
          </w:p>
        </w:tc>
        <w:tc>
          <w:tcPr>
            <w:tcW w:w="116" w:type="pct"/>
            <w:vMerge/>
          </w:tcPr>
          <w:p w14:paraId="67EB48A4" w14:textId="77777777" w:rsidR="001A094D" w:rsidRPr="00380272" w:rsidRDefault="001A094D" w:rsidP="007226CB">
            <w:pPr>
              <w:ind w:left="210" w:hangingChars="100" w:hanging="210"/>
              <w:rPr>
                <w:rFonts w:ascii="ＭＳ 明朝" w:hAnsi="ＭＳ 明朝"/>
                <w:szCs w:val="21"/>
              </w:rPr>
            </w:pPr>
          </w:p>
        </w:tc>
        <w:tc>
          <w:tcPr>
            <w:tcW w:w="116" w:type="pct"/>
            <w:vMerge/>
          </w:tcPr>
          <w:p w14:paraId="484E9DCF" w14:textId="77777777" w:rsidR="001A094D" w:rsidRPr="00380272" w:rsidRDefault="001A094D" w:rsidP="007226CB">
            <w:pPr>
              <w:ind w:left="210" w:hangingChars="100" w:hanging="210"/>
              <w:rPr>
                <w:rFonts w:ascii="ＭＳ 明朝" w:hAnsi="ＭＳ 明朝"/>
                <w:szCs w:val="21"/>
              </w:rPr>
            </w:pPr>
          </w:p>
        </w:tc>
        <w:tc>
          <w:tcPr>
            <w:tcW w:w="116" w:type="pct"/>
            <w:vMerge/>
          </w:tcPr>
          <w:p w14:paraId="0B08ED10" w14:textId="77777777" w:rsidR="001A094D" w:rsidRPr="00380272" w:rsidRDefault="001A094D" w:rsidP="007226CB">
            <w:pPr>
              <w:ind w:left="210" w:hangingChars="100" w:hanging="210"/>
              <w:rPr>
                <w:rFonts w:ascii="ＭＳ 明朝" w:hAnsi="ＭＳ 明朝"/>
                <w:szCs w:val="21"/>
              </w:rPr>
            </w:pPr>
          </w:p>
        </w:tc>
        <w:tc>
          <w:tcPr>
            <w:tcW w:w="117" w:type="pct"/>
            <w:vMerge/>
          </w:tcPr>
          <w:p w14:paraId="707B30A3" w14:textId="77777777" w:rsidR="001A094D" w:rsidRPr="00380272" w:rsidRDefault="001A094D" w:rsidP="007226CB">
            <w:pPr>
              <w:ind w:left="210" w:hangingChars="100" w:hanging="210"/>
              <w:rPr>
                <w:rFonts w:ascii="ＭＳ 明朝" w:hAnsi="ＭＳ 明朝"/>
                <w:szCs w:val="21"/>
              </w:rPr>
            </w:pPr>
          </w:p>
        </w:tc>
        <w:tc>
          <w:tcPr>
            <w:tcW w:w="942" w:type="pct"/>
            <w:vMerge/>
          </w:tcPr>
          <w:p w14:paraId="4105D566" w14:textId="77777777" w:rsidR="001A094D" w:rsidRPr="00742927" w:rsidRDefault="001A094D" w:rsidP="007226CB">
            <w:pPr>
              <w:rPr>
                <w:rFonts w:ascii="ＭＳ 明朝" w:hAnsi="ＭＳ 明朝"/>
                <w:sz w:val="20"/>
                <w:szCs w:val="22"/>
              </w:rPr>
            </w:pPr>
          </w:p>
        </w:tc>
      </w:tr>
      <w:tr w:rsidR="001A094D" w:rsidRPr="0025308D" w14:paraId="3BEFE377" w14:textId="77777777" w:rsidTr="00977EAB">
        <w:trPr>
          <w:cantSplit/>
          <w:trHeight w:val="167"/>
        </w:trPr>
        <w:tc>
          <w:tcPr>
            <w:tcW w:w="577" w:type="pct"/>
            <w:vMerge/>
          </w:tcPr>
          <w:p w14:paraId="6A4E2295" w14:textId="77777777" w:rsidR="001A094D" w:rsidRPr="007226CB" w:rsidRDefault="001A094D" w:rsidP="007226CB">
            <w:pPr>
              <w:ind w:left="100" w:hanging="100"/>
              <w:rPr>
                <w:rFonts w:ascii="ＭＳ 明朝" w:hAnsi="ＭＳ 明朝"/>
                <w:szCs w:val="21"/>
              </w:rPr>
            </w:pPr>
          </w:p>
        </w:tc>
        <w:tc>
          <w:tcPr>
            <w:tcW w:w="1160" w:type="pct"/>
            <w:vMerge/>
          </w:tcPr>
          <w:p w14:paraId="5291A0FE" w14:textId="77777777" w:rsidR="001A094D" w:rsidRPr="007226CB" w:rsidRDefault="001A094D" w:rsidP="007226CB">
            <w:pPr>
              <w:ind w:left="100" w:hanging="100"/>
              <w:rPr>
                <w:rFonts w:ascii="ＭＳ 明朝" w:hAnsi="ＭＳ 明朝"/>
                <w:szCs w:val="21"/>
              </w:rPr>
            </w:pPr>
          </w:p>
        </w:tc>
        <w:tc>
          <w:tcPr>
            <w:tcW w:w="116" w:type="pct"/>
            <w:vMerge/>
          </w:tcPr>
          <w:p w14:paraId="37DA1B92" w14:textId="77777777" w:rsidR="001A094D" w:rsidRPr="007226CB" w:rsidRDefault="001A094D" w:rsidP="007226CB">
            <w:pPr>
              <w:ind w:left="210" w:hangingChars="100" w:hanging="210"/>
              <w:rPr>
                <w:rFonts w:ascii="ＭＳ 明朝" w:hAnsi="ＭＳ 明朝"/>
                <w:szCs w:val="21"/>
              </w:rPr>
            </w:pPr>
          </w:p>
        </w:tc>
        <w:tc>
          <w:tcPr>
            <w:tcW w:w="116" w:type="pct"/>
            <w:vMerge/>
          </w:tcPr>
          <w:p w14:paraId="45608E13" w14:textId="77777777" w:rsidR="001A094D" w:rsidRPr="007226CB" w:rsidRDefault="001A094D" w:rsidP="007226CB">
            <w:pPr>
              <w:ind w:left="210" w:hangingChars="100" w:hanging="210"/>
              <w:rPr>
                <w:rFonts w:ascii="ＭＳ 明朝" w:hAnsi="ＭＳ 明朝"/>
                <w:szCs w:val="21"/>
              </w:rPr>
            </w:pPr>
          </w:p>
        </w:tc>
        <w:tc>
          <w:tcPr>
            <w:tcW w:w="116" w:type="pct"/>
            <w:vMerge/>
          </w:tcPr>
          <w:p w14:paraId="2437472B" w14:textId="77777777" w:rsidR="001A094D" w:rsidRPr="007226CB" w:rsidRDefault="001A094D" w:rsidP="007226CB">
            <w:pPr>
              <w:ind w:left="210" w:hangingChars="100" w:hanging="210"/>
              <w:rPr>
                <w:rFonts w:ascii="ＭＳ 明朝" w:hAnsi="ＭＳ 明朝"/>
                <w:szCs w:val="21"/>
              </w:rPr>
            </w:pPr>
          </w:p>
        </w:tc>
        <w:tc>
          <w:tcPr>
            <w:tcW w:w="116" w:type="pct"/>
            <w:vMerge/>
          </w:tcPr>
          <w:p w14:paraId="77B21568" w14:textId="77777777" w:rsidR="001A094D" w:rsidRPr="007226CB" w:rsidRDefault="001A094D" w:rsidP="007226CB">
            <w:pPr>
              <w:ind w:left="210" w:hangingChars="100" w:hanging="210"/>
              <w:jc w:val="center"/>
              <w:rPr>
                <w:rFonts w:ascii="ＭＳ 明朝" w:hAnsi="ＭＳ 明朝"/>
                <w:szCs w:val="21"/>
              </w:rPr>
            </w:pPr>
          </w:p>
        </w:tc>
        <w:tc>
          <w:tcPr>
            <w:tcW w:w="1015" w:type="pct"/>
            <w:tcBorders>
              <w:bottom w:val="single" w:sz="4" w:space="0" w:color="auto"/>
            </w:tcBorders>
          </w:tcPr>
          <w:p w14:paraId="05EC405A" w14:textId="7CD4FC66"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・ハンドル等以外の部分は持たない</w:t>
            </w:r>
          </w:p>
        </w:tc>
        <w:tc>
          <w:tcPr>
            <w:tcW w:w="377" w:type="pct"/>
            <w:tcBorders>
              <w:bottom w:val="single" w:sz="4" w:space="0" w:color="auto"/>
            </w:tcBorders>
            <w:vAlign w:val="center"/>
          </w:tcPr>
          <w:p w14:paraId="536D830D" w14:textId="3238FE3D" w:rsidR="001A094D" w:rsidRPr="007226CB" w:rsidRDefault="001A094D" w:rsidP="0014252A">
            <w:pPr>
              <w:ind w:left="100" w:hanging="100"/>
              <w:jc w:val="center"/>
              <w:rPr>
                <w:rFonts w:ascii="ＭＳ 明朝" w:hAnsi="ＭＳ 明朝"/>
                <w:szCs w:val="21"/>
              </w:rPr>
            </w:pPr>
            <w:r w:rsidRPr="007226CB">
              <w:rPr>
                <w:rFonts w:ascii="ＭＳ 明朝" w:hAnsi="ＭＳ 明朝" w:hint="eastAsia"/>
                <w:szCs w:val="21"/>
              </w:rPr>
              <w:t>作業員</w:t>
            </w:r>
          </w:p>
        </w:tc>
        <w:tc>
          <w:tcPr>
            <w:tcW w:w="116" w:type="pct"/>
            <w:vMerge/>
          </w:tcPr>
          <w:p w14:paraId="2B497911" w14:textId="77777777" w:rsidR="001A094D" w:rsidRPr="00380272" w:rsidRDefault="001A094D" w:rsidP="007226CB">
            <w:pPr>
              <w:ind w:left="210" w:hangingChars="100" w:hanging="210"/>
              <w:rPr>
                <w:rFonts w:ascii="ＭＳ 明朝" w:hAnsi="ＭＳ 明朝"/>
                <w:szCs w:val="21"/>
              </w:rPr>
            </w:pPr>
          </w:p>
        </w:tc>
        <w:tc>
          <w:tcPr>
            <w:tcW w:w="116" w:type="pct"/>
            <w:vMerge/>
          </w:tcPr>
          <w:p w14:paraId="3CB657DE" w14:textId="77777777" w:rsidR="001A094D" w:rsidRPr="00380272" w:rsidRDefault="001A094D" w:rsidP="007226CB">
            <w:pPr>
              <w:ind w:left="210" w:hangingChars="100" w:hanging="210"/>
              <w:rPr>
                <w:rFonts w:ascii="ＭＳ 明朝" w:hAnsi="ＭＳ 明朝"/>
                <w:szCs w:val="21"/>
              </w:rPr>
            </w:pPr>
          </w:p>
        </w:tc>
        <w:tc>
          <w:tcPr>
            <w:tcW w:w="116" w:type="pct"/>
            <w:vMerge/>
          </w:tcPr>
          <w:p w14:paraId="3A55BF8F" w14:textId="77777777" w:rsidR="001A094D" w:rsidRPr="00380272" w:rsidRDefault="001A094D" w:rsidP="007226CB">
            <w:pPr>
              <w:ind w:left="210" w:hangingChars="100" w:hanging="210"/>
              <w:rPr>
                <w:rFonts w:ascii="ＭＳ 明朝" w:hAnsi="ＭＳ 明朝"/>
                <w:szCs w:val="21"/>
              </w:rPr>
            </w:pPr>
          </w:p>
        </w:tc>
        <w:tc>
          <w:tcPr>
            <w:tcW w:w="117" w:type="pct"/>
            <w:vMerge/>
          </w:tcPr>
          <w:p w14:paraId="06A2979C" w14:textId="77777777" w:rsidR="001A094D" w:rsidRPr="00380272" w:rsidRDefault="001A094D" w:rsidP="007226CB">
            <w:pPr>
              <w:ind w:left="210" w:hangingChars="100" w:hanging="210"/>
              <w:rPr>
                <w:rFonts w:ascii="ＭＳ 明朝" w:hAnsi="ＭＳ 明朝"/>
                <w:szCs w:val="21"/>
              </w:rPr>
            </w:pPr>
          </w:p>
        </w:tc>
        <w:tc>
          <w:tcPr>
            <w:tcW w:w="942" w:type="pct"/>
            <w:vMerge/>
          </w:tcPr>
          <w:p w14:paraId="269EFA2A" w14:textId="3B3DD265" w:rsidR="001A094D" w:rsidRPr="00742927" w:rsidRDefault="001A094D" w:rsidP="007226CB">
            <w:pPr>
              <w:rPr>
                <w:rFonts w:ascii="ＭＳ 明朝" w:hAnsi="ＭＳ 明朝"/>
                <w:sz w:val="20"/>
                <w:szCs w:val="22"/>
              </w:rPr>
            </w:pPr>
          </w:p>
        </w:tc>
      </w:tr>
      <w:tr w:rsidR="001A094D" w:rsidRPr="0025308D" w14:paraId="49F23E11" w14:textId="77777777" w:rsidTr="00977EAB">
        <w:trPr>
          <w:cantSplit/>
          <w:trHeight w:val="167"/>
        </w:trPr>
        <w:tc>
          <w:tcPr>
            <w:tcW w:w="577" w:type="pct"/>
            <w:vMerge/>
          </w:tcPr>
          <w:p w14:paraId="7CF62DA2" w14:textId="77777777" w:rsidR="001A094D" w:rsidRPr="007226CB" w:rsidRDefault="001A094D" w:rsidP="007226CB">
            <w:pPr>
              <w:ind w:left="100" w:hanging="100"/>
              <w:rPr>
                <w:rFonts w:ascii="ＭＳ 明朝" w:hAnsi="ＭＳ 明朝"/>
                <w:szCs w:val="21"/>
              </w:rPr>
            </w:pPr>
          </w:p>
        </w:tc>
        <w:tc>
          <w:tcPr>
            <w:tcW w:w="1160" w:type="pct"/>
            <w:vMerge/>
          </w:tcPr>
          <w:p w14:paraId="0B41A527" w14:textId="77777777" w:rsidR="001A094D" w:rsidRPr="007226CB" w:rsidRDefault="001A094D" w:rsidP="007226CB">
            <w:pPr>
              <w:ind w:left="100" w:hanging="100"/>
              <w:rPr>
                <w:rFonts w:ascii="ＭＳ 明朝" w:hAnsi="ＭＳ 明朝"/>
                <w:szCs w:val="21"/>
              </w:rPr>
            </w:pPr>
          </w:p>
        </w:tc>
        <w:tc>
          <w:tcPr>
            <w:tcW w:w="116" w:type="pct"/>
            <w:vMerge/>
          </w:tcPr>
          <w:p w14:paraId="70698209" w14:textId="77777777" w:rsidR="001A094D" w:rsidRPr="007226CB" w:rsidRDefault="001A094D" w:rsidP="007226CB">
            <w:pPr>
              <w:ind w:left="210" w:hangingChars="100" w:hanging="210"/>
              <w:rPr>
                <w:rFonts w:ascii="ＭＳ 明朝" w:hAnsi="ＭＳ 明朝"/>
                <w:szCs w:val="21"/>
              </w:rPr>
            </w:pPr>
          </w:p>
        </w:tc>
        <w:tc>
          <w:tcPr>
            <w:tcW w:w="116" w:type="pct"/>
            <w:vMerge/>
          </w:tcPr>
          <w:p w14:paraId="1AAE8E4E" w14:textId="77777777" w:rsidR="001A094D" w:rsidRPr="007226CB" w:rsidRDefault="001A094D" w:rsidP="007226CB">
            <w:pPr>
              <w:ind w:left="210" w:hangingChars="100" w:hanging="210"/>
              <w:rPr>
                <w:rFonts w:ascii="ＭＳ 明朝" w:hAnsi="ＭＳ 明朝"/>
                <w:szCs w:val="21"/>
              </w:rPr>
            </w:pPr>
          </w:p>
        </w:tc>
        <w:tc>
          <w:tcPr>
            <w:tcW w:w="116" w:type="pct"/>
            <w:vMerge/>
          </w:tcPr>
          <w:p w14:paraId="359603B4" w14:textId="77777777" w:rsidR="001A094D" w:rsidRPr="007226CB" w:rsidRDefault="001A094D" w:rsidP="007226CB">
            <w:pPr>
              <w:ind w:left="210" w:hangingChars="100" w:hanging="210"/>
              <w:rPr>
                <w:rFonts w:ascii="ＭＳ 明朝" w:hAnsi="ＭＳ 明朝"/>
                <w:szCs w:val="21"/>
              </w:rPr>
            </w:pPr>
          </w:p>
        </w:tc>
        <w:tc>
          <w:tcPr>
            <w:tcW w:w="116" w:type="pct"/>
            <w:vMerge/>
          </w:tcPr>
          <w:p w14:paraId="5718E12A" w14:textId="77777777" w:rsidR="001A094D" w:rsidRPr="007226CB" w:rsidRDefault="001A094D" w:rsidP="007226CB">
            <w:pPr>
              <w:ind w:left="210" w:hangingChars="100" w:hanging="210"/>
              <w:jc w:val="center"/>
              <w:rPr>
                <w:rFonts w:ascii="ＭＳ 明朝" w:hAnsi="ＭＳ 明朝"/>
                <w:szCs w:val="21"/>
              </w:rPr>
            </w:pPr>
          </w:p>
        </w:tc>
        <w:tc>
          <w:tcPr>
            <w:tcW w:w="1015" w:type="pct"/>
            <w:tcBorders>
              <w:bottom w:val="single" w:sz="4" w:space="0" w:color="auto"/>
            </w:tcBorders>
          </w:tcPr>
          <w:p w14:paraId="7082DAC0" w14:textId="16F6954C"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・はつりの際タガネを手で持たない</w:t>
            </w:r>
          </w:p>
        </w:tc>
        <w:tc>
          <w:tcPr>
            <w:tcW w:w="377" w:type="pct"/>
            <w:tcBorders>
              <w:bottom w:val="single" w:sz="4" w:space="0" w:color="auto"/>
            </w:tcBorders>
            <w:vAlign w:val="center"/>
          </w:tcPr>
          <w:p w14:paraId="670EF76D" w14:textId="3ADDFBD8" w:rsidR="001A094D" w:rsidRPr="007226CB" w:rsidRDefault="001A094D" w:rsidP="0014252A">
            <w:pPr>
              <w:ind w:left="100" w:hanging="100"/>
              <w:jc w:val="center"/>
              <w:rPr>
                <w:rFonts w:ascii="ＭＳ 明朝" w:hAnsi="ＭＳ 明朝"/>
                <w:szCs w:val="21"/>
              </w:rPr>
            </w:pPr>
            <w:r w:rsidRPr="007226CB">
              <w:rPr>
                <w:rFonts w:ascii="ＭＳ 明朝" w:hAnsi="ＭＳ 明朝" w:hint="eastAsia"/>
                <w:szCs w:val="21"/>
              </w:rPr>
              <w:t>作業員</w:t>
            </w:r>
          </w:p>
        </w:tc>
        <w:tc>
          <w:tcPr>
            <w:tcW w:w="116" w:type="pct"/>
            <w:vMerge/>
          </w:tcPr>
          <w:p w14:paraId="4436FE38" w14:textId="77777777" w:rsidR="001A094D" w:rsidRPr="00380272" w:rsidRDefault="001A094D" w:rsidP="007226CB">
            <w:pPr>
              <w:ind w:left="210" w:hangingChars="100" w:hanging="210"/>
              <w:rPr>
                <w:rFonts w:ascii="ＭＳ 明朝" w:hAnsi="ＭＳ 明朝"/>
                <w:szCs w:val="21"/>
              </w:rPr>
            </w:pPr>
          </w:p>
        </w:tc>
        <w:tc>
          <w:tcPr>
            <w:tcW w:w="116" w:type="pct"/>
            <w:vMerge/>
          </w:tcPr>
          <w:p w14:paraId="0CC37A39" w14:textId="77777777" w:rsidR="001A094D" w:rsidRPr="00380272" w:rsidRDefault="001A094D" w:rsidP="007226CB">
            <w:pPr>
              <w:ind w:left="210" w:hangingChars="100" w:hanging="210"/>
              <w:rPr>
                <w:rFonts w:ascii="ＭＳ 明朝" w:hAnsi="ＭＳ 明朝"/>
                <w:szCs w:val="21"/>
              </w:rPr>
            </w:pPr>
          </w:p>
        </w:tc>
        <w:tc>
          <w:tcPr>
            <w:tcW w:w="116" w:type="pct"/>
            <w:vMerge/>
          </w:tcPr>
          <w:p w14:paraId="423481F2" w14:textId="77777777" w:rsidR="001A094D" w:rsidRPr="00380272" w:rsidRDefault="001A094D" w:rsidP="007226CB">
            <w:pPr>
              <w:ind w:left="210" w:hangingChars="100" w:hanging="210"/>
              <w:rPr>
                <w:rFonts w:ascii="ＭＳ 明朝" w:hAnsi="ＭＳ 明朝"/>
                <w:szCs w:val="21"/>
              </w:rPr>
            </w:pPr>
          </w:p>
        </w:tc>
        <w:tc>
          <w:tcPr>
            <w:tcW w:w="117" w:type="pct"/>
            <w:vMerge/>
          </w:tcPr>
          <w:p w14:paraId="736A0551" w14:textId="77777777" w:rsidR="001A094D" w:rsidRPr="00380272" w:rsidRDefault="001A094D" w:rsidP="007226CB">
            <w:pPr>
              <w:ind w:left="210" w:hangingChars="100" w:hanging="210"/>
              <w:rPr>
                <w:rFonts w:ascii="ＭＳ 明朝" w:hAnsi="ＭＳ 明朝"/>
                <w:szCs w:val="21"/>
              </w:rPr>
            </w:pPr>
          </w:p>
        </w:tc>
        <w:tc>
          <w:tcPr>
            <w:tcW w:w="942" w:type="pct"/>
            <w:vMerge/>
          </w:tcPr>
          <w:p w14:paraId="455ADD8D" w14:textId="77777777" w:rsidR="001A094D" w:rsidRPr="00742927" w:rsidRDefault="001A094D" w:rsidP="007226CB">
            <w:pPr>
              <w:rPr>
                <w:rFonts w:ascii="ＭＳ 明朝" w:hAnsi="ＭＳ 明朝"/>
                <w:sz w:val="20"/>
                <w:szCs w:val="22"/>
              </w:rPr>
            </w:pPr>
          </w:p>
        </w:tc>
      </w:tr>
      <w:tr w:rsidR="001A094D" w:rsidRPr="0025308D" w14:paraId="0B235BED" w14:textId="77777777" w:rsidTr="00977EAB">
        <w:trPr>
          <w:cantSplit/>
          <w:trHeight w:val="167"/>
        </w:trPr>
        <w:tc>
          <w:tcPr>
            <w:tcW w:w="577" w:type="pct"/>
            <w:vMerge/>
          </w:tcPr>
          <w:p w14:paraId="6D43F5D4" w14:textId="77777777" w:rsidR="001A094D" w:rsidRPr="007226CB" w:rsidRDefault="001A094D" w:rsidP="007226CB">
            <w:pPr>
              <w:ind w:left="100" w:hanging="100"/>
              <w:rPr>
                <w:rFonts w:ascii="ＭＳ 明朝" w:hAnsi="ＭＳ 明朝"/>
                <w:szCs w:val="21"/>
              </w:rPr>
            </w:pPr>
          </w:p>
        </w:tc>
        <w:tc>
          <w:tcPr>
            <w:tcW w:w="1160" w:type="pct"/>
            <w:vMerge/>
          </w:tcPr>
          <w:p w14:paraId="633AB62E" w14:textId="77777777" w:rsidR="001A094D" w:rsidRPr="007226CB" w:rsidRDefault="001A094D" w:rsidP="007226CB">
            <w:pPr>
              <w:ind w:left="100" w:hanging="100"/>
              <w:rPr>
                <w:rFonts w:ascii="ＭＳ 明朝" w:hAnsi="ＭＳ 明朝"/>
                <w:szCs w:val="21"/>
              </w:rPr>
            </w:pPr>
          </w:p>
        </w:tc>
        <w:tc>
          <w:tcPr>
            <w:tcW w:w="116" w:type="pct"/>
            <w:vMerge/>
          </w:tcPr>
          <w:p w14:paraId="5E6BFFC4" w14:textId="77777777" w:rsidR="001A094D" w:rsidRPr="007226CB" w:rsidRDefault="001A094D" w:rsidP="007226CB">
            <w:pPr>
              <w:ind w:left="210" w:hangingChars="100" w:hanging="210"/>
              <w:rPr>
                <w:rFonts w:ascii="ＭＳ 明朝" w:hAnsi="ＭＳ 明朝"/>
                <w:szCs w:val="21"/>
              </w:rPr>
            </w:pPr>
          </w:p>
        </w:tc>
        <w:tc>
          <w:tcPr>
            <w:tcW w:w="116" w:type="pct"/>
            <w:vMerge/>
          </w:tcPr>
          <w:p w14:paraId="703FE21C" w14:textId="77777777" w:rsidR="001A094D" w:rsidRPr="007226CB" w:rsidRDefault="001A094D" w:rsidP="007226CB">
            <w:pPr>
              <w:ind w:left="210" w:hangingChars="100" w:hanging="210"/>
              <w:rPr>
                <w:rFonts w:ascii="ＭＳ 明朝" w:hAnsi="ＭＳ 明朝"/>
                <w:szCs w:val="21"/>
              </w:rPr>
            </w:pPr>
          </w:p>
        </w:tc>
        <w:tc>
          <w:tcPr>
            <w:tcW w:w="116" w:type="pct"/>
            <w:vMerge/>
          </w:tcPr>
          <w:p w14:paraId="5DD23931" w14:textId="77777777" w:rsidR="001A094D" w:rsidRPr="007226CB" w:rsidRDefault="001A094D" w:rsidP="007226CB">
            <w:pPr>
              <w:ind w:left="210" w:hangingChars="100" w:hanging="210"/>
              <w:rPr>
                <w:rFonts w:ascii="ＭＳ 明朝" w:hAnsi="ＭＳ 明朝"/>
                <w:szCs w:val="21"/>
              </w:rPr>
            </w:pPr>
          </w:p>
        </w:tc>
        <w:tc>
          <w:tcPr>
            <w:tcW w:w="116" w:type="pct"/>
            <w:vMerge/>
          </w:tcPr>
          <w:p w14:paraId="64E8F1BA" w14:textId="77777777" w:rsidR="001A094D" w:rsidRPr="007226CB" w:rsidRDefault="001A094D" w:rsidP="007226CB">
            <w:pPr>
              <w:ind w:left="210" w:hangingChars="100" w:hanging="210"/>
              <w:jc w:val="center"/>
              <w:rPr>
                <w:rFonts w:ascii="ＭＳ 明朝" w:hAnsi="ＭＳ 明朝"/>
                <w:szCs w:val="21"/>
              </w:rPr>
            </w:pPr>
          </w:p>
        </w:tc>
        <w:tc>
          <w:tcPr>
            <w:tcW w:w="1015" w:type="pct"/>
            <w:tcBorders>
              <w:bottom w:val="single" w:sz="4" w:space="0" w:color="auto"/>
            </w:tcBorders>
          </w:tcPr>
          <w:p w14:paraId="578E601C" w14:textId="516D11AF"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・定められた空気圧の範囲内で工具を使用する</w:t>
            </w:r>
          </w:p>
        </w:tc>
        <w:tc>
          <w:tcPr>
            <w:tcW w:w="377" w:type="pct"/>
            <w:tcBorders>
              <w:bottom w:val="single" w:sz="4" w:space="0" w:color="auto"/>
            </w:tcBorders>
            <w:vAlign w:val="center"/>
          </w:tcPr>
          <w:p w14:paraId="0C09EF76" w14:textId="0F6C5F04" w:rsidR="001A094D" w:rsidRPr="007226CB" w:rsidRDefault="001A094D" w:rsidP="0014252A">
            <w:pPr>
              <w:ind w:left="100" w:hanging="100"/>
              <w:jc w:val="center"/>
              <w:rPr>
                <w:rFonts w:ascii="ＭＳ 明朝" w:hAnsi="ＭＳ 明朝"/>
                <w:szCs w:val="21"/>
              </w:rPr>
            </w:pPr>
            <w:r w:rsidRPr="007226CB">
              <w:rPr>
                <w:rFonts w:ascii="ＭＳ 明朝" w:hAnsi="ＭＳ 明朝" w:hint="eastAsia"/>
                <w:szCs w:val="21"/>
              </w:rPr>
              <w:t>作業員</w:t>
            </w:r>
          </w:p>
        </w:tc>
        <w:tc>
          <w:tcPr>
            <w:tcW w:w="116" w:type="pct"/>
            <w:vMerge/>
          </w:tcPr>
          <w:p w14:paraId="74343ACF" w14:textId="77777777" w:rsidR="001A094D" w:rsidRPr="00380272" w:rsidRDefault="001A094D" w:rsidP="007226CB">
            <w:pPr>
              <w:ind w:left="210" w:hangingChars="100" w:hanging="210"/>
              <w:rPr>
                <w:rFonts w:ascii="ＭＳ 明朝" w:hAnsi="ＭＳ 明朝"/>
                <w:szCs w:val="21"/>
              </w:rPr>
            </w:pPr>
          </w:p>
        </w:tc>
        <w:tc>
          <w:tcPr>
            <w:tcW w:w="116" w:type="pct"/>
            <w:vMerge/>
          </w:tcPr>
          <w:p w14:paraId="12C11934" w14:textId="77777777" w:rsidR="001A094D" w:rsidRPr="00380272" w:rsidRDefault="001A094D" w:rsidP="007226CB">
            <w:pPr>
              <w:ind w:left="210" w:hangingChars="100" w:hanging="210"/>
              <w:rPr>
                <w:rFonts w:ascii="ＭＳ 明朝" w:hAnsi="ＭＳ 明朝"/>
                <w:szCs w:val="21"/>
              </w:rPr>
            </w:pPr>
          </w:p>
        </w:tc>
        <w:tc>
          <w:tcPr>
            <w:tcW w:w="116" w:type="pct"/>
            <w:vMerge/>
          </w:tcPr>
          <w:p w14:paraId="14F09910" w14:textId="77777777" w:rsidR="001A094D" w:rsidRPr="00380272" w:rsidRDefault="001A094D" w:rsidP="007226CB">
            <w:pPr>
              <w:ind w:left="210" w:hangingChars="100" w:hanging="210"/>
              <w:rPr>
                <w:rFonts w:ascii="ＭＳ 明朝" w:hAnsi="ＭＳ 明朝"/>
                <w:szCs w:val="21"/>
              </w:rPr>
            </w:pPr>
          </w:p>
        </w:tc>
        <w:tc>
          <w:tcPr>
            <w:tcW w:w="117" w:type="pct"/>
            <w:vMerge/>
          </w:tcPr>
          <w:p w14:paraId="6D2CC4FD" w14:textId="77777777" w:rsidR="001A094D" w:rsidRPr="00380272" w:rsidRDefault="001A094D" w:rsidP="007226CB">
            <w:pPr>
              <w:ind w:left="210" w:hangingChars="100" w:hanging="210"/>
              <w:rPr>
                <w:rFonts w:ascii="ＭＳ 明朝" w:hAnsi="ＭＳ 明朝"/>
                <w:szCs w:val="21"/>
              </w:rPr>
            </w:pPr>
          </w:p>
        </w:tc>
        <w:tc>
          <w:tcPr>
            <w:tcW w:w="942" w:type="pct"/>
            <w:vMerge/>
          </w:tcPr>
          <w:p w14:paraId="698E175E" w14:textId="77777777" w:rsidR="001A094D" w:rsidRPr="00742927" w:rsidRDefault="001A094D" w:rsidP="007226CB">
            <w:pPr>
              <w:rPr>
                <w:rFonts w:ascii="ＭＳ 明朝" w:hAnsi="ＭＳ 明朝"/>
                <w:sz w:val="20"/>
                <w:szCs w:val="22"/>
              </w:rPr>
            </w:pPr>
          </w:p>
        </w:tc>
      </w:tr>
      <w:tr w:rsidR="001A094D" w:rsidRPr="0025308D" w14:paraId="3F749887" w14:textId="77777777" w:rsidTr="00977EAB">
        <w:trPr>
          <w:cantSplit/>
          <w:trHeight w:val="230"/>
        </w:trPr>
        <w:tc>
          <w:tcPr>
            <w:tcW w:w="577" w:type="pct"/>
            <w:vMerge/>
          </w:tcPr>
          <w:p w14:paraId="668A405A" w14:textId="77777777" w:rsidR="001A094D" w:rsidRPr="007226CB" w:rsidRDefault="001A094D" w:rsidP="007226CB">
            <w:pPr>
              <w:ind w:left="210" w:hangingChars="100" w:hanging="210"/>
              <w:rPr>
                <w:rFonts w:ascii="ＭＳ 明朝" w:hAnsi="ＭＳ 明朝"/>
                <w:szCs w:val="21"/>
              </w:rPr>
            </w:pPr>
          </w:p>
        </w:tc>
        <w:tc>
          <w:tcPr>
            <w:tcW w:w="1160" w:type="pct"/>
            <w:vMerge/>
          </w:tcPr>
          <w:p w14:paraId="60D3B1CE" w14:textId="77777777" w:rsidR="001A094D" w:rsidRPr="007226CB" w:rsidRDefault="001A094D" w:rsidP="007226CB">
            <w:pPr>
              <w:ind w:left="210" w:hangingChars="100" w:hanging="210"/>
              <w:rPr>
                <w:rFonts w:ascii="ＭＳ 明朝" w:hAnsi="ＭＳ 明朝"/>
                <w:szCs w:val="21"/>
              </w:rPr>
            </w:pPr>
          </w:p>
        </w:tc>
        <w:tc>
          <w:tcPr>
            <w:tcW w:w="116" w:type="pct"/>
            <w:vMerge/>
          </w:tcPr>
          <w:p w14:paraId="3459285E" w14:textId="77777777" w:rsidR="001A094D" w:rsidRPr="007226CB" w:rsidRDefault="001A094D" w:rsidP="007226CB">
            <w:pPr>
              <w:ind w:left="210" w:hangingChars="100" w:hanging="210"/>
              <w:rPr>
                <w:rFonts w:ascii="ＭＳ 明朝" w:hAnsi="ＭＳ 明朝"/>
                <w:szCs w:val="21"/>
              </w:rPr>
            </w:pPr>
          </w:p>
        </w:tc>
        <w:tc>
          <w:tcPr>
            <w:tcW w:w="116" w:type="pct"/>
            <w:vMerge/>
          </w:tcPr>
          <w:p w14:paraId="5B6E73A4" w14:textId="77777777" w:rsidR="001A094D" w:rsidRPr="007226CB" w:rsidRDefault="001A094D" w:rsidP="007226CB">
            <w:pPr>
              <w:ind w:left="210" w:hangingChars="100" w:hanging="210"/>
              <w:rPr>
                <w:rFonts w:ascii="ＭＳ 明朝" w:hAnsi="ＭＳ 明朝"/>
                <w:szCs w:val="21"/>
              </w:rPr>
            </w:pPr>
          </w:p>
        </w:tc>
        <w:tc>
          <w:tcPr>
            <w:tcW w:w="116" w:type="pct"/>
            <w:vMerge/>
          </w:tcPr>
          <w:p w14:paraId="37573E15" w14:textId="77777777" w:rsidR="001A094D" w:rsidRPr="007226CB" w:rsidRDefault="001A094D" w:rsidP="007226CB">
            <w:pPr>
              <w:ind w:left="210" w:hangingChars="100" w:hanging="210"/>
              <w:rPr>
                <w:rFonts w:ascii="ＭＳ 明朝" w:hAnsi="ＭＳ 明朝"/>
                <w:szCs w:val="21"/>
              </w:rPr>
            </w:pPr>
          </w:p>
        </w:tc>
        <w:tc>
          <w:tcPr>
            <w:tcW w:w="116" w:type="pct"/>
            <w:vMerge/>
          </w:tcPr>
          <w:p w14:paraId="28F58DDD" w14:textId="77777777" w:rsidR="001A094D" w:rsidRPr="007226CB" w:rsidRDefault="001A094D" w:rsidP="007226CB">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6F500FC7" w14:textId="25E42C26"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・必要に応じ圧縮空気のドレンを排出する</w:t>
            </w:r>
          </w:p>
        </w:tc>
        <w:tc>
          <w:tcPr>
            <w:tcW w:w="377" w:type="pct"/>
            <w:tcBorders>
              <w:top w:val="single" w:sz="4" w:space="0" w:color="auto"/>
              <w:bottom w:val="single" w:sz="4" w:space="0" w:color="auto"/>
            </w:tcBorders>
            <w:vAlign w:val="center"/>
          </w:tcPr>
          <w:p w14:paraId="6D7A43D8" w14:textId="716FA6B4" w:rsidR="001A094D" w:rsidRPr="007226CB" w:rsidRDefault="001A094D" w:rsidP="0014252A">
            <w:pPr>
              <w:ind w:left="210" w:hangingChars="100" w:hanging="210"/>
              <w:jc w:val="center"/>
              <w:rPr>
                <w:rFonts w:ascii="ＭＳ 明朝" w:hAnsi="ＭＳ 明朝"/>
                <w:szCs w:val="21"/>
              </w:rPr>
            </w:pPr>
            <w:r w:rsidRPr="007226CB">
              <w:rPr>
                <w:rFonts w:ascii="ＭＳ 明朝" w:hAnsi="ＭＳ 明朝" w:hint="eastAsia"/>
                <w:szCs w:val="21"/>
              </w:rPr>
              <w:t>作業員</w:t>
            </w:r>
          </w:p>
        </w:tc>
        <w:tc>
          <w:tcPr>
            <w:tcW w:w="116" w:type="pct"/>
            <w:vMerge/>
          </w:tcPr>
          <w:p w14:paraId="0689ADBC" w14:textId="77777777" w:rsidR="001A094D" w:rsidRPr="00380272" w:rsidRDefault="001A094D" w:rsidP="007226CB">
            <w:pPr>
              <w:ind w:left="210" w:hangingChars="100" w:hanging="210"/>
              <w:rPr>
                <w:rFonts w:ascii="ＭＳ 明朝" w:hAnsi="ＭＳ 明朝"/>
                <w:szCs w:val="21"/>
              </w:rPr>
            </w:pPr>
          </w:p>
        </w:tc>
        <w:tc>
          <w:tcPr>
            <w:tcW w:w="116" w:type="pct"/>
            <w:vMerge/>
          </w:tcPr>
          <w:p w14:paraId="6ADAA6F0" w14:textId="77777777" w:rsidR="001A094D" w:rsidRPr="00380272" w:rsidRDefault="001A094D" w:rsidP="007226CB">
            <w:pPr>
              <w:ind w:left="210" w:hangingChars="100" w:hanging="210"/>
              <w:rPr>
                <w:rFonts w:ascii="ＭＳ 明朝" w:hAnsi="ＭＳ 明朝"/>
                <w:szCs w:val="21"/>
              </w:rPr>
            </w:pPr>
          </w:p>
        </w:tc>
        <w:tc>
          <w:tcPr>
            <w:tcW w:w="116" w:type="pct"/>
            <w:vMerge/>
          </w:tcPr>
          <w:p w14:paraId="61433461" w14:textId="77777777" w:rsidR="001A094D" w:rsidRPr="00380272" w:rsidRDefault="001A094D" w:rsidP="007226CB">
            <w:pPr>
              <w:ind w:left="210" w:hangingChars="100" w:hanging="210"/>
              <w:rPr>
                <w:rFonts w:ascii="ＭＳ 明朝" w:hAnsi="ＭＳ 明朝"/>
                <w:szCs w:val="21"/>
              </w:rPr>
            </w:pPr>
          </w:p>
        </w:tc>
        <w:tc>
          <w:tcPr>
            <w:tcW w:w="117" w:type="pct"/>
            <w:vMerge/>
          </w:tcPr>
          <w:p w14:paraId="6A3D5C5B" w14:textId="77777777" w:rsidR="001A094D" w:rsidRPr="00380272" w:rsidRDefault="001A094D" w:rsidP="007226CB">
            <w:pPr>
              <w:ind w:left="210" w:hangingChars="100" w:hanging="210"/>
              <w:rPr>
                <w:rFonts w:ascii="ＭＳ 明朝" w:hAnsi="ＭＳ 明朝"/>
                <w:szCs w:val="21"/>
              </w:rPr>
            </w:pPr>
          </w:p>
        </w:tc>
        <w:tc>
          <w:tcPr>
            <w:tcW w:w="942" w:type="pct"/>
            <w:vMerge/>
          </w:tcPr>
          <w:p w14:paraId="4F0CF735" w14:textId="77777777" w:rsidR="001A094D" w:rsidRPr="0025308D" w:rsidRDefault="001A094D" w:rsidP="007226CB">
            <w:pPr>
              <w:rPr>
                <w:rFonts w:ascii="ＭＳ 明朝" w:hAnsi="ＭＳ 明朝"/>
              </w:rPr>
            </w:pPr>
          </w:p>
        </w:tc>
      </w:tr>
      <w:tr w:rsidR="001A094D" w:rsidRPr="0025308D" w14:paraId="2021803B" w14:textId="77777777" w:rsidTr="00977EAB">
        <w:trPr>
          <w:cantSplit/>
          <w:trHeight w:val="369"/>
        </w:trPr>
        <w:tc>
          <w:tcPr>
            <w:tcW w:w="577" w:type="pct"/>
            <w:vMerge/>
          </w:tcPr>
          <w:p w14:paraId="770C3893" w14:textId="77777777" w:rsidR="001A094D" w:rsidRPr="007226CB" w:rsidRDefault="001A094D" w:rsidP="007226CB">
            <w:pPr>
              <w:ind w:left="210" w:hangingChars="100" w:hanging="210"/>
              <w:rPr>
                <w:rFonts w:ascii="ＭＳ 明朝" w:hAnsi="ＭＳ 明朝"/>
                <w:szCs w:val="21"/>
              </w:rPr>
            </w:pPr>
          </w:p>
        </w:tc>
        <w:tc>
          <w:tcPr>
            <w:tcW w:w="1160" w:type="pct"/>
            <w:vMerge/>
          </w:tcPr>
          <w:p w14:paraId="2AE34ED3" w14:textId="77777777" w:rsidR="001A094D" w:rsidRPr="007226CB" w:rsidRDefault="001A094D" w:rsidP="007226CB">
            <w:pPr>
              <w:ind w:left="210" w:hangingChars="100" w:hanging="210"/>
              <w:rPr>
                <w:rFonts w:ascii="ＭＳ 明朝" w:hAnsi="ＭＳ 明朝"/>
                <w:szCs w:val="21"/>
              </w:rPr>
            </w:pPr>
          </w:p>
        </w:tc>
        <w:tc>
          <w:tcPr>
            <w:tcW w:w="116" w:type="pct"/>
            <w:vMerge/>
          </w:tcPr>
          <w:p w14:paraId="6D53AC06" w14:textId="77777777" w:rsidR="001A094D" w:rsidRPr="007226CB" w:rsidRDefault="001A094D" w:rsidP="007226CB">
            <w:pPr>
              <w:ind w:left="210" w:hangingChars="100" w:hanging="210"/>
              <w:rPr>
                <w:rFonts w:ascii="ＭＳ 明朝" w:hAnsi="ＭＳ 明朝"/>
                <w:szCs w:val="21"/>
              </w:rPr>
            </w:pPr>
          </w:p>
        </w:tc>
        <w:tc>
          <w:tcPr>
            <w:tcW w:w="116" w:type="pct"/>
            <w:vMerge/>
          </w:tcPr>
          <w:p w14:paraId="3DFB44F0" w14:textId="77777777" w:rsidR="001A094D" w:rsidRPr="007226CB" w:rsidRDefault="001A094D" w:rsidP="007226CB">
            <w:pPr>
              <w:ind w:left="210" w:hangingChars="100" w:hanging="210"/>
              <w:rPr>
                <w:rFonts w:ascii="ＭＳ 明朝" w:hAnsi="ＭＳ 明朝"/>
                <w:szCs w:val="21"/>
              </w:rPr>
            </w:pPr>
          </w:p>
        </w:tc>
        <w:tc>
          <w:tcPr>
            <w:tcW w:w="116" w:type="pct"/>
            <w:vMerge/>
          </w:tcPr>
          <w:p w14:paraId="6B906E3F" w14:textId="77777777" w:rsidR="001A094D" w:rsidRPr="007226CB" w:rsidRDefault="001A094D" w:rsidP="007226CB">
            <w:pPr>
              <w:ind w:left="210" w:hangingChars="100" w:hanging="210"/>
              <w:rPr>
                <w:rFonts w:ascii="ＭＳ 明朝" w:hAnsi="ＭＳ 明朝"/>
                <w:szCs w:val="21"/>
              </w:rPr>
            </w:pPr>
          </w:p>
        </w:tc>
        <w:tc>
          <w:tcPr>
            <w:tcW w:w="116" w:type="pct"/>
            <w:vMerge/>
          </w:tcPr>
          <w:p w14:paraId="1EE25688" w14:textId="77777777" w:rsidR="001A094D" w:rsidRPr="007226CB" w:rsidRDefault="001A094D" w:rsidP="007226CB">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6C1E6BC1" w14:textId="1DCD8BE0"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・工具の取扱い・整備の方法・作業方法について適正な作業標準を具体的に定める</w:t>
            </w:r>
          </w:p>
        </w:tc>
        <w:tc>
          <w:tcPr>
            <w:tcW w:w="377" w:type="pct"/>
            <w:tcBorders>
              <w:top w:val="single" w:sz="4" w:space="0" w:color="auto"/>
              <w:bottom w:val="single" w:sz="4" w:space="0" w:color="auto"/>
            </w:tcBorders>
            <w:vAlign w:val="center"/>
          </w:tcPr>
          <w:p w14:paraId="6618CED6" w14:textId="7B3489F9" w:rsidR="001A094D" w:rsidRPr="007226CB" w:rsidRDefault="001A094D" w:rsidP="0014252A">
            <w:pPr>
              <w:ind w:left="210" w:hangingChars="100" w:hanging="210"/>
              <w:jc w:val="center"/>
              <w:rPr>
                <w:rFonts w:ascii="ＭＳ 明朝" w:hAnsi="ＭＳ 明朝"/>
                <w:szCs w:val="21"/>
              </w:rPr>
            </w:pPr>
            <w:r w:rsidRPr="007226CB">
              <w:rPr>
                <w:rFonts w:ascii="ＭＳ 明朝" w:hAnsi="ＭＳ 明朝" w:hint="eastAsia"/>
                <w:szCs w:val="21"/>
              </w:rPr>
              <w:t>職　長</w:t>
            </w:r>
          </w:p>
        </w:tc>
        <w:tc>
          <w:tcPr>
            <w:tcW w:w="116" w:type="pct"/>
            <w:vMerge/>
          </w:tcPr>
          <w:p w14:paraId="60C3CE2B" w14:textId="77777777" w:rsidR="001A094D" w:rsidRPr="00380272" w:rsidRDefault="001A094D" w:rsidP="007226CB">
            <w:pPr>
              <w:ind w:left="210" w:hangingChars="100" w:hanging="210"/>
              <w:rPr>
                <w:rFonts w:ascii="ＭＳ 明朝" w:hAnsi="ＭＳ 明朝"/>
                <w:szCs w:val="21"/>
              </w:rPr>
            </w:pPr>
          </w:p>
        </w:tc>
        <w:tc>
          <w:tcPr>
            <w:tcW w:w="116" w:type="pct"/>
            <w:vMerge/>
          </w:tcPr>
          <w:p w14:paraId="52C92D13" w14:textId="77777777" w:rsidR="001A094D" w:rsidRPr="00380272" w:rsidRDefault="001A094D" w:rsidP="007226CB">
            <w:pPr>
              <w:ind w:left="210" w:hangingChars="100" w:hanging="210"/>
              <w:rPr>
                <w:rFonts w:ascii="ＭＳ 明朝" w:hAnsi="ＭＳ 明朝"/>
                <w:szCs w:val="21"/>
              </w:rPr>
            </w:pPr>
          </w:p>
        </w:tc>
        <w:tc>
          <w:tcPr>
            <w:tcW w:w="116" w:type="pct"/>
            <w:vMerge/>
          </w:tcPr>
          <w:p w14:paraId="0AD3097F" w14:textId="77777777" w:rsidR="001A094D" w:rsidRPr="00380272" w:rsidRDefault="001A094D" w:rsidP="007226CB">
            <w:pPr>
              <w:ind w:left="210" w:hangingChars="100" w:hanging="210"/>
              <w:rPr>
                <w:rFonts w:ascii="ＭＳ 明朝" w:hAnsi="ＭＳ 明朝"/>
                <w:szCs w:val="21"/>
              </w:rPr>
            </w:pPr>
          </w:p>
        </w:tc>
        <w:tc>
          <w:tcPr>
            <w:tcW w:w="117" w:type="pct"/>
            <w:vMerge/>
          </w:tcPr>
          <w:p w14:paraId="5D200D93" w14:textId="77777777" w:rsidR="001A094D" w:rsidRPr="00380272" w:rsidRDefault="001A094D" w:rsidP="007226CB">
            <w:pPr>
              <w:ind w:left="210" w:hangingChars="100" w:hanging="210"/>
              <w:rPr>
                <w:rFonts w:ascii="ＭＳ 明朝" w:hAnsi="ＭＳ 明朝"/>
                <w:szCs w:val="21"/>
              </w:rPr>
            </w:pPr>
          </w:p>
        </w:tc>
        <w:tc>
          <w:tcPr>
            <w:tcW w:w="942" w:type="pct"/>
            <w:vMerge/>
          </w:tcPr>
          <w:p w14:paraId="31B5A256" w14:textId="77777777" w:rsidR="001A094D" w:rsidRPr="0025308D" w:rsidRDefault="001A094D" w:rsidP="007226CB">
            <w:pPr>
              <w:rPr>
                <w:rFonts w:ascii="ＭＳ 明朝" w:hAnsi="ＭＳ 明朝"/>
              </w:rPr>
            </w:pPr>
          </w:p>
        </w:tc>
      </w:tr>
      <w:tr w:rsidR="001A094D" w:rsidRPr="0025308D" w14:paraId="091D40F8" w14:textId="77777777" w:rsidTr="00977EAB">
        <w:trPr>
          <w:cantSplit/>
          <w:trHeight w:val="261"/>
        </w:trPr>
        <w:tc>
          <w:tcPr>
            <w:tcW w:w="577" w:type="pct"/>
            <w:vMerge/>
          </w:tcPr>
          <w:p w14:paraId="404119BF" w14:textId="77777777" w:rsidR="001A094D" w:rsidRPr="007226CB" w:rsidRDefault="001A094D" w:rsidP="007226CB">
            <w:pPr>
              <w:ind w:left="210" w:hangingChars="100" w:hanging="210"/>
              <w:rPr>
                <w:rFonts w:ascii="ＭＳ 明朝" w:hAnsi="ＭＳ 明朝"/>
                <w:szCs w:val="21"/>
              </w:rPr>
            </w:pPr>
          </w:p>
        </w:tc>
        <w:tc>
          <w:tcPr>
            <w:tcW w:w="1160" w:type="pct"/>
            <w:vMerge/>
          </w:tcPr>
          <w:p w14:paraId="1C8584B6" w14:textId="77777777" w:rsidR="001A094D" w:rsidRPr="007226CB" w:rsidRDefault="001A094D" w:rsidP="007226CB">
            <w:pPr>
              <w:ind w:left="210" w:hangingChars="100" w:hanging="210"/>
              <w:rPr>
                <w:rFonts w:ascii="ＭＳ 明朝" w:hAnsi="ＭＳ 明朝"/>
                <w:szCs w:val="21"/>
              </w:rPr>
            </w:pPr>
          </w:p>
        </w:tc>
        <w:tc>
          <w:tcPr>
            <w:tcW w:w="116" w:type="pct"/>
            <w:vMerge/>
          </w:tcPr>
          <w:p w14:paraId="4941092B" w14:textId="77777777" w:rsidR="001A094D" w:rsidRPr="007226CB" w:rsidRDefault="001A094D" w:rsidP="007226CB">
            <w:pPr>
              <w:ind w:left="210" w:hangingChars="100" w:hanging="210"/>
              <w:rPr>
                <w:rFonts w:ascii="ＭＳ 明朝" w:hAnsi="ＭＳ 明朝"/>
                <w:szCs w:val="21"/>
              </w:rPr>
            </w:pPr>
          </w:p>
        </w:tc>
        <w:tc>
          <w:tcPr>
            <w:tcW w:w="116" w:type="pct"/>
            <w:vMerge/>
          </w:tcPr>
          <w:p w14:paraId="5F09824C" w14:textId="77777777" w:rsidR="001A094D" w:rsidRPr="007226CB" w:rsidRDefault="001A094D" w:rsidP="007226CB">
            <w:pPr>
              <w:ind w:left="210" w:hangingChars="100" w:hanging="210"/>
              <w:rPr>
                <w:rFonts w:ascii="ＭＳ 明朝" w:hAnsi="ＭＳ 明朝"/>
                <w:szCs w:val="21"/>
              </w:rPr>
            </w:pPr>
          </w:p>
        </w:tc>
        <w:tc>
          <w:tcPr>
            <w:tcW w:w="116" w:type="pct"/>
            <w:vMerge/>
          </w:tcPr>
          <w:p w14:paraId="0AD888FC" w14:textId="77777777" w:rsidR="001A094D" w:rsidRPr="007226CB" w:rsidRDefault="001A094D" w:rsidP="007226CB">
            <w:pPr>
              <w:ind w:left="210" w:hangingChars="100" w:hanging="210"/>
              <w:rPr>
                <w:rFonts w:ascii="ＭＳ 明朝" w:hAnsi="ＭＳ 明朝"/>
                <w:szCs w:val="21"/>
              </w:rPr>
            </w:pPr>
          </w:p>
        </w:tc>
        <w:tc>
          <w:tcPr>
            <w:tcW w:w="116" w:type="pct"/>
            <w:vMerge/>
          </w:tcPr>
          <w:p w14:paraId="300BEA30" w14:textId="77777777" w:rsidR="001A094D" w:rsidRPr="007226CB" w:rsidRDefault="001A094D" w:rsidP="007226CB">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54240795" w14:textId="2719A0B8"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・作業開始前、作業終了後及び作業中随時手、腕、肩、腹等を主体とした体操を行なう</w:t>
            </w:r>
          </w:p>
        </w:tc>
        <w:tc>
          <w:tcPr>
            <w:tcW w:w="377" w:type="pct"/>
            <w:tcBorders>
              <w:top w:val="single" w:sz="4" w:space="0" w:color="auto"/>
              <w:bottom w:val="single" w:sz="4" w:space="0" w:color="auto"/>
            </w:tcBorders>
            <w:vAlign w:val="center"/>
          </w:tcPr>
          <w:p w14:paraId="0543B84C" w14:textId="3E734182" w:rsidR="001A094D" w:rsidRPr="007226CB" w:rsidRDefault="001A094D" w:rsidP="0014252A">
            <w:pPr>
              <w:ind w:left="210" w:hangingChars="100" w:hanging="210"/>
              <w:jc w:val="center"/>
              <w:rPr>
                <w:rFonts w:ascii="ＭＳ 明朝" w:hAnsi="ＭＳ 明朝"/>
                <w:szCs w:val="21"/>
              </w:rPr>
            </w:pPr>
            <w:r w:rsidRPr="007226CB">
              <w:rPr>
                <w:rFonts w:ascii="ＭＳ 明朝" w:hAnsi="ＭＳ 明朝" w:hint="eastAsia"/>
                <w:szCs w:val="21"/>
              </w:rPr>
              <w:t>作業員</w:t>
            </w:r>
          </w:p>
        </w:tc>
        <w:tc>
          <w:tcPr>
            <w:tcW w:w="116" w:type="pct"/>
            <w:vMerge/>
          </w:tcPr>
          <w:p w14:paraId="1201F4EF" w14:textId="77777777" w:rsidR="001A094D" w:rsidRPr="00380272" w:rsidRDefault="001A094D" w:rsidP="007226CB">
            <w:pPr>
              <w:ind w:left="210" w:hangingChars="100" w:hanging="210"/>
              <w:rPr>
                <w:rFonts w:ascii="ＭＳ 明朝" w:hAnsi="ＭＳ 明朝"/>
                <w:szCs w:val="21"/>
              </w:rPr>
            </w:pPr>
          </w:p>
        </w:tc>
        <w:tc>
          <w:tcPr>
            <w:tcW w:w="116" w:type="pct"/>
            <w:vMerge/>
          </w:tcPr>
          <w:p w14:paraId="701E2693" w14:textId="77777777" w:rsidR="001A094D" w:rsidRPr="00380272" w:rsidRDefault="001A094D" w:rsidP="007226CB">
            <w:pPr>
              <w:ind w:left="210" w:hangingChars="100" w:hanging="210"/>
              <w:rPr>
                <w:rFonts w:ascii="ＭＳ 明朝" w:hAnsi="ＭＳ 明朝"/>
                <w:szCs w:val="21"/>
              </w:rPr>
            </w:pPr>
          </w:p>
        </w:tc>
        <w:tc>
          <w:tcPr>
            <w:tcW w:w="116" w:type="pct"/>
            <w:vMerge/>
          </w:tcPr>
          <w:p w14:paraId="4FBAC69E" w14:textId="77777777" w:rsidR="001A094D" w:rsidRPr="00380272" w:rsidRDefault="001A094D" w:rsidP="007226CB">
            <w:pPr>
              <w:ind w:left="210" w:hangingChars="100" w:hanging="210"/>
              <w:rPr>
                <w:rFonts w:ascii="ＭＳ 明朝" w:hAnsi="ＭＳ 明朝"/>
                <w:szCs w:val="21"/>
              </w:rPr>
            </w:pPr>
          </w:p>
        </w:tc>
        <w:tc>
          <w:tcPr>
            <w:tcW w:w="117" w:type="pct"/>
            <w:vMerge/>
          </w:tcPr>
          <w:p w14:paraId="4B6286EC" w14:textId="77777777" w:rsidR="001A094D" w:rsidRPr="00380272" w:rsidRDefault="001A094D" w:rsidP="007226CB">
            <w:pPr>
              <w:ind w:left="210" w:hangingChars="100" w:hanging="210"/>
              <w:rPr>
                <w:rFonts w:ascii="ＭＳ 明朝" w:hAnsi="ＭＳ 明朝"/>
                <w:szCs w:val="21"/>
              </w:rPr>
            </w:pPr>
          </w:p>
        </w:tc>
        <w:tc>
          <w:tcPr>
            <w:tcW w:w="942" w:type="pct"/>
            <w:vMerge/>
          </w:tcPr>
          <w:p w14:paraId="1DDED850" w14:textId="70A52F31" w:rsidR="001A094D" w:rsidRPr="0025308D" w:rsidRDefault="001A094D" w:rsidP="007226CB">
            <w:pPr>
              <w:rPr>
                <w:rFonts w:ascii="ＭＳ 明朝" w:hAnsi="ＭＳ 明朝"/>
              </w:rPr>
            </w:pPr>
          </w:p>
        </w:tc>
      </w:tr>
      <w:tr w:rsidR="001A094D" w:rsidRPr="0025308D" w14:paraId="2603B725" w14:textId="77777777" w:rsidTr="00977EAB">
        <w:trPr>
          <w:cantSplit/>
          <w:trHeight w:val="261"/>
        </w:trPr>
        <w:tc>
          <w:tcPr>
            <w:tcW w:w="577" w:type="pct"/>
            <w:vMerge/>
            <w:tcBorders>
              <w:bottom w:val="single" w:sz="4" w:space="0" w:color="auto"/>
            </w:tcBorders>
          </w:tcPr>
          <w:p w14:paraId="42521DA5" w14:textId="77777777" w:rsidR="001A094D" w:rsidRPr="007226CB" w:rsidRDefault="001A094D" w:rsidP="007226CB">
            <w:pPr>
              <w:ind w:left="210" w:hangingChars="100" w:hanging="210"/>
              <w:rPr>
                <w:rFonts w:ascii="ＭＳ 明朝" w:hAnsi="ＭＳ 明朝"/>
                <w:szCs w:val="21"/>
              </w:rPr>
            </w:pPr>
          </w:p>
        </w:tc>
        <w:tc>
          <w:tcPr>
            <w:tcW w:w="1160" w:type="pct"/>
            <w:vMerge/>
            <w:tcBorders>
              <w:bottom w:val="single" w:sz="4" w:space="0" w:color="auto"/>
            </w:tcBorders>
          </w:tcPr>
          <w:p w14:paraId="63481B94" w14:textId="77777777" w:rsidR="001A094D" w:rsidRPr="007226CB" w:rsidRDefault="001A094D" w:rsidP="007226CB">
            <w:pPr>
              <w:ind w:left="210" w:hangingChars="100" w:hanging="210"/>
              <w:rPr>
                <w:rFonts w:ascii="ＭＳ 明朝" w:hAnsi="ＭＳ 明朝"/>
                <w:szCs w:val="21"/>
              </w:rPr>
            </w:pPr>
          </w:p>
        </w:tc>
        <w:tc>
          <w:tcPr>
            <w:tcW w:w="116" w:type="pct"/>
            <w:vMerge/>
            <w:tcBorders>
              <w:bottom w:val="single" w:sz="4" w:space="0" w:color="auto"/>
            </w:tcBorders>
          </w:tcPr>
          <w:p w14:paraId="6056F865" w14:textId="77777777" w:rsidR="001A094D" w:rsidRPr="007226CB" w:rsidRDefault="001A094D" w:rsidP="007226CB">
            <w:pPr>
              <w:ind w:left="210" w:hangingChars="100" w:hanging="210"/>
              <w:rPr>
                <w:rFonts w:ascii="ＭＳ 明朝" w:hAnsi="ＭＳ 明朝"/>
                <w:szCs w:val="21"/>
              </w:rPr>
            </w:pPr>
          </w:p>
        </w:tc>
        <w:tc>
          <w:tcPr>
            <w:tcW w:w="116" w:type="pct"/>
            <w:vMerge/>
            <w:tcBorders>
              <w:bottom w:val="single" w:sz="4" w:space="0" w:color="auto"/>
            </w:tcBorders>
          </w:tcPr>
          <w:p w14:paraId="03842FA9" w14:textId="77777777" w:rsidR="001A094D" w:rsidRPr="007226CB" w:rsidRDefault="001A094D" w:rsidP="007226CB">
            <w:pPr>
              <w:ind w:left="210" w:hangingChars="100" w:hanging="210"/>
              <w:rPr>
                <w:rFonts w:ascii="ＭＳ 明朝" w:hAnsi="ＭＳ 明朝"/>
                <w:szCs w:val="21"/>
              </w:rPr>
            </w:pPr>
          </w:p>
        </w:tc>
        <w:tc>
          <w:tcPr>
            <w:tcW w:w="116" w:type="pct"/>
            <w:vMerge/>
            <w:tcBorders>
              <w:bottom w:val="single" w:sz="4" w:space="0" w:color="auto"/>
            </w:tcBorders>
          </w:tcPr>
          <w:p w14:paraId="01250844" w14:textId="77777777" w:rsidR="001A094D" w:rsidRPr="007226CB" w:rsidRDefault="001A094D" w:rsidP="007226CB">
            <w:pPr>
              <w:ind w:left="210" w:hangingChars="100" w:hanging="210"/>
              <w:rPr>
                <w:rFonts w:ascii="ＭＳ 明朝" w:hAnsi="ＭＳ 明朝"/>
                <w:szCs w:val="21"/>
              </w:rPr>
            </w:pPr>
          </w:p>
        </w:tc>
        <w:tc>
          <w:tcPr>
            <w:tcW w:w="116" w:type="pct"/>
            <w:vMerge/>
            <w:tcBorders>
              <w:bottom w:val="single" w:sz="4" w:space="0" w:color="auto"/>
            </w:tcBorders>
          </w:tcPr>
          <w:p w14:paraId="04BAD014" w14:textId="77777777" w:rsidR="001A094D" w:rsidRPr="007226CB" w:rsidRDefault="001A094D" w:rsidP="007226CB">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0DCD4BAA" w14:textId="59B82DE0"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・自然な姿勢で、手・腕・腰に負担のかからない姿勢で作業を行う</w:t>
            </w:r>
          </w:p>
        </w:tc>
        <w:tc>
          <w:tcPr>
            <w:tcW w:w="377" w:type="pct"/>
            <w:tcBorders>
              <w:top w:val="single" w:sz="4" w:space="0" w:color="auto"/>
              <w:bottom w:val="single" w:sz="4" w:space="0" w:color="auto"/>
            </w:tcBorders>
            <w:vAlign w:val="center"/>
          </w:tcPr>
          <w:p w14:paraId="17DC60CE" w14:textId="36636BDF" w:rsidR="001A094D" w:rsidRPr="007226CB" w:rsidRDefault="001A094D" w:rsidP="0014252A">
            <w:pPr>
              <w:ind w:left="210" w:hangingChars="100" w:hanging="210"/>
              <w:jc w:val="center"/>
              <w:rPr>
                <w:rFonts w:ascii="ＭＳ 明朝" w:hAnsi="ＭＳ 明朝"/>
                <w:szCs w:val="21"/>
              </w:rPr>
            </w:pPr>
            <w:r w:rsidRPr="007226CB">
              <w:rPr>
                <w:rFonts w:ascii="ＭＳ 明朝" w:hAnsi="ＭＳ 明朝" w:hint="eastAsia"/>
                <w:szCs w:val="21"/>
              </w:rPr>
              <w:t>作業員</w:t>
            </w:r>
          </w:p>
        </w:tc>
        <w:tc>
          <w:tcPr>
            <w:tcW w:w="116" w:type="pct"/>
            <w:vMerge/>
            <w:tcBorders>
              <w:bottom w:val="single" w:sz="4" w:space="0" w:color="auto"/>
            </w:tcBorders>
          </w:tcPr>
          <w:p w14:paraId="7C7A8133" w14:textId="77777777" w:rsidR="001A094D" w:rsidRPr="00380272" w:rsidRDefault="001A094D" w:rsidP="007226CB">
            <w:pPr>
              <w:ind w:left="210" w:hangingChars="100" w:hanging="210"/>
              <w:rPr>
                <w:rFonts w:ascii="ＭＳ 明朝" w:hAnsi="ＭＳ 明朝"/>
                <w:szCs w:val="21"/>
              </w:rPr>
            </w:pPr>
          </w:p>
        </w:tc>
        <w:tc>
          <w:tcPr>
            <w:tcW w:w="116" w:type="pct"/>
            <w:vMerge/>
            <w:tcBorders>
              <w:bottom w:val="single" w:sz="4" w:space="0" w:color="auto"/>
            </w:tcBorders>
          </w:tcPr>
          <w:p w14:paraId="02BB8709" w14:textId="77777777" w:rsidR="001A094D" w:rsidRPr="00380272" w:rsidRDefault="001A094D" w:rsidP="007226CB">
            <w:pPr>
              <w:ind w:left="210" w:hangingChars="100" w:hanging="210"/>
              <w:rPr>
                <w:rFonts w:ascii="ＭＳ 明朝" w:hAnsi="ＭＳ 明朝"/>
                <w:szCs w:val="21"/>
              </w:rPr>
            </w:pPr>
          </w:p>
        </w:tc>
        <w:tc>
          <w:tcPr>
            <w:tcW w:w="116" w:type="pct"/>
            <w:vMerge/>
            <w:tcBorders>
              <w:bottom w:val="single" w:sz="4" w:space="0" w:color="auto"/>
            </w:tcBorders>
          </w:tcPr>
          <w:p w14:paraId="6F38138C" w14:textId="77777777" w:rsidR="001A094D" w:rsidRPr="00380272" w:rsidRDefault="001A094D" w:rsidP="007226CB">
            <w:pPr>
              <w:ind w:left="210" w:hangingChars="100" w:hanging="210"/>
              <w:rPr>
                <w:rFonts w:ascii="ＭＳ 明朝" w:hAnsi="ＭＳ 明朝"/>
                <w:szCs w:val="21"/>
              </w:rPr>
            </w:pPr>
          </w:p>
        </w:tc>
        <w:tc>
          <w:tcPr>
            <w:tcW w:w="117" w:type="pct"/>
            <w:vMerge/>
            <w:tcBorders>
              <w:bottom w:val="single" w:sz="4" w:space="0" w:color="auto"/>
            </w:tcBorders>
          </w:tcPr>
          <w:p w14:paraId="5552D34D" w14:textId="77777777" w:rsidR="001A094D" w:rsidRPr="00380272" w:rsidRDefault="001A094D" w:rsidP="007226CB">
            <w:pPr>
              <w:ind w:left="210" w:hangingChars="100" w:hanging="210"/>
              <w:rPr>
                <w:rFonts w:ascii="ＭＳ 明朝" w:hAnsi="ＭＳ 明朝"/>
                <w:szCs w:val="21"/>
              </w:rPr>
            </w:pPr>
          </w:p>
        </w:tc>
        <w:tc>
          <w:tcPr>
            <w:tcW w:w="942" w:type="pct"/>
            <w:vMerge/>
          </w:tcPr>
          <w:p w14:paraId="6581220A" w14:textId="77777777" w:rsidR="001A094D" w:rsidRPr="0025308D" w:rsidRDefault="001A094D" w:rsidP="007226CB">
            <w:pPr>
              <w:rPr>
                <w:rFonts w:ascii="ＭＳ 明朝" w:hAnsi="ＭＳ 明朝"/>
              </w:rPr>
            </w:pPr>
          </w:p>
        </w:tc>
      </w:tr>
      <w:tr w:rsidR="001A094D" w:rsidRPr="0025308D" w14:paraId="70A2681E" w14:textId="77777777" w:rsidTr="00977EAB">
        <w:trPr>
          <w:cantSplit/>
          <w:trHeight w:val="261"/>
        </w:trPr>
        <w:tc>
          <w:tcPr>
            <w:tcW w:w="577" w:type="pct"/>
            <w:vMerge w:val="restart"/>
            <w:tcBorders>
              <w:top w:val="single" w:sz="4" w:space="0" w:color="auto"/>
            </w:tcBorders>
          </w:tcPr>
          <w:p w14:paraId="7795D44A" w14:textId="30835CB0"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騒音障害</w:t>
            </w:r>
          </w:p>
        </w:tc>
        <w:tc>
          <w:tcPr>
            <w:tcW w:w="1160" w:type="pct"/>
            <w:vMerge w:val="restart"/>
            <w:tcBorders>
              <w:top w:val="single" w:sz="4" w:space="0" w:color="auto"/>
            </w:tcBorders>
          </w:tcPr>
          <w:p w14:paraId="49FE1085" w14:textId="03923FAA"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・ブレーカー作業により難聴になる</w:t>
            </w:r>
          </w:p>
        </w:tc>
        <w:tc>
          <w:tcPr>
            <w:tcW w:w="116" w:type="pct"/>
            <w:vMerge w:val="restart"/>
            <w:tcBorders>
              <w:top w:val="single" w:sz="4" w:space="0" w:color="auto"/>
            </w:tcBorders>
          </w:tcPr>
          <w:p w14:paraId="32CC9F0D" w14:textId="119E09F2" w:rsidR="001A094D" w:rsidRPr="007226CB" w:rsidRDefault="001A094D" w:rsidP="007226CB">
            <w:pPr>
              <w:ind w:left="210" w:hangingChars="100" w:hanging="210"/>
              <w:rPr>
                <w:rFonts w:ascii="ＭＳ 明朝" w:hAnsi="ＭＳ 明朝"/>
                <w:szCs w:val="21"/>
              </w:rPr>
            </w:pPr>
          </w:p>
        </w:tc>
        <w:tc>
          <w:tcPr>
            <w:tcW w:w="116" w:type="pct"/>
            <w:vMerge w:val="restart"/>
            <w:tcBorders>
              <w:top w:val="single" w:sz="4" w:space="0" w:color="auto"/>
            </w:tcBorders>
          </w:tcPr>
          <w:p w14:paraId="6EFE7C4D" w14:textId="05E52F08" w:rsidR="001A094D" w:rsidRPr="007226CB" w:rsidRDefault="001A094D" w:rsidP="007226CB">
            <w:pPr>
              <w:ind w:left="210" w:hangingChars="100" w:hanging="210"/>
              <w:rPr>
                <w:rFonts w:ascii="ＭＳ 明朝" w:hAnsi="ＭＳ 明朝"/>
                <w:szCs w:val="21"/>
              </w:rPr>
            </w:pPr>
          </w:p>
        </w:tc>
        <w:tc>
          <w:tcPr>
            <w:tcW w:w="116" w:type="pct"/>
            <w:vMerge w:val="restart"/>
            <w:tcBorders>
              <w:top w:val="single" w:sz="4" w:space="0" w:color="auto"/>
            </w:tcBorders>
          </w:tcPr>
          <w:p w14:paraId="33F39A39" w14:textId="0CA79044" w:rsidR="001A094D" w:rsidRPr="007226CB" w:rsidRDefault="001A094D" w:rsidP="007226CB">
            <w:pPr>
              <w:ind w:left="210" w:hangingChars="100" w:hanging="210"/>
              <w:rPr>
                <w:rFonts w:ascii="ＭＳ 明朝" w:hAnsi="ＭＳ 明朝"/>
                <w:szCs w:val="21"/>
              </w:rPr>
            </w:pPr>
          </w:p>
        </w:tc>
        <w:tc>
          <w:tcPr>
            <w:tcW w:w="116" w:type="pct"/>
            <w:vMerge w:val="restart"/>
            <w:tcBorders>
              <w:top w:val="single" w:sz="4" w:space="0" w:color="auto"/>
            </w:tcBorders>
          </w:tcPr>
          <w:p w14:paraId="2370471D" w14:textId="55893BC2" w:rsidR="001A094D" w:rsidRPr="007226CB" w:rsidRDefault="001A094D" w:rsidP="007226CB">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2564E52D" w14:textId="17C78A41"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・圧縮空気を動力源とする工具については、マフラーが装着されているものを使用する</w:t>
            </w:r>
          </w:p>
        </w:tc>
        <w:tc>
          <w:tcPr>
            <w:tcW w:w="377" w:type="pct"/>
            <w:tcBorders>
              <w:top w:val="single" w:sz="4" w:space="0" w:color="auto"/>
              <w:bottom w:val="single" w:sz="4" w:space="0" w:color="auto"/>
            </w:tcBorders>
            <w:vAlign w:val="center"/>
          </w:tcPr>
          <w:p w14:paraId="2AB8A752" w14:textId="489854AB" w:rsidR="001A094D" w:rsidRPr="007226CB" w:rsidRDefault="001A094D" w:rsidP="0014252A">
            <w:pPr>
              <w:ind w:left="210" w:hangingChars="100" w:hanging="210"/>
              <w:jc w:val="center"/>
              <w:rPr>
                <w:rFonts w:ascii="ＭＳ 明朝" w:hAnsi="ＭＳ 明朝"/>
                <w:szCs w:val="21"/>
              </w:rPr>
            </w:pPr>
            <w:r w:rsidRPr="007226CB">
              <w:rPr>
                <w:rFonts w:ascii="ＭＳ 明朝" w:hAnsi="ＭＳ 明朝" w:hint="eastAsia"/>
                <w:szCs w:val="21"/>
              </w:rPr>
              <w:t>職　長</w:t>
            </w:r>
          </w:p>
        </w:tc>
        <w:tc>
          <w:tcPr>
            <w:tcW w:w="116" w:type="pct"/>
            <w:vMerge w:val="restart"/>
            <w:tcBorders>
              <w:top w:val="single" w:sz="4" w:space="0" w:color="auto"/>
            </w:tcBorders>
          </w:tcPr>
          <w:p w14:paraId="08F7C291" w14:textId="161D8D0F" w:rsidR="001A094D" w:rsidRPr="00380272" w:rsidRDefault="001A094D" w:rsidP="007226CB">
            <w:pPr>
              <w:ind w:left="210" w:hangingChars="100" w:hanging="210"/>
              <w:rPr>
                <w:rFonts w:ascii="ＭＳ 明朝" w:hAnsi="ＭＳ 明朝"/>
                <w:szCs w:val="21"/>
              </w:rPr>
            </w:pPr>
          </w:p>
        </w:tc>
        <w:tc>
          <w:tcPr>
            <w:tcW w:w="116" w:type="pct"/>
            <w:vMerge w:val="restart"/>
            <w:tcBorders>
              <w:top w:val="single" w:sz="4" w:space="0" w:color="auto"/>
            </w:tcBorders>
          </w:tcPr>
          <w:p w14:paraId="23EFFCFC" w14:textId="60FB8AD6" w:rsidR="001A094D" w:rsidRPr="00380272" w:rsidRDefault="001A094D" w:rsidP="007226CB">
            <w:pPr>
              <w:ind w:left="210" w:hangingChars="100" w:hanging="210"/>
              <w:rPr>
                <w:rFonts w:ascii="ＭＳ 明朝" w:hAnsi="ＭＳ 明朝"/>
                <w:szCs w:val="21"/>
              </w:rPr>
            </w:pPr>
          </w:p>
        </w:tc>
        <w:tc>
          <w:tcPr>
            <w:tcW w:w="116" w:type="pct"/>
            <w:vMerge w:val="restart"/>
            <w:tcBorders>
              <w:top w:val="single" w:sz="4" w:space="0" w:color="auto"/>
            </w:tcBorders>
          </w:tcPr>
          <w:p w14:paraId="48C90DE3" w14:textId="77777777" w:rsidR="001A094D" w:rsidRPr="00380272" w:rsidRDefault="001A094D" w:rsidP="007226CB">
            <w:pPr>
              <w:ind w:left="210" w:hangingChars="100" w:hanging="210"/>
              <w:rPr>
                <w:rFonts w:ascii="ＭＳ 明朝" w:hAnsi="ＭＳ 明朝"/>
                <w:szCs w:val="21"/>
              </w:rPr>
            </w:pPr>
          </w:p>
        </w:tc>
        <w:tc>
          <w:tcPr>
            <w:tcW w:w="117" w:type="pct"/>
            <w:vMerge w:val="restart"/>
            <w:tcBorders>
              <w:top w:val="single" w:sz="4" w:space="0" w:color="auto"/>
            </w:tcBorders>
          </w:tcPr>
          <w:p w14:paraId="64269C19" w14:textId="54B88E29" w:rsidR="001A094D" w:rsidRPr="00380272" w:rsidRDefault="001A094D" w:rsidP="007226CB">
            <w:pPr>
              <w:ind w:left="210" w:hangingChars="100" w:hanging="210"/>
              <w:rPr>
                <w:rFonts w:ascii="ＭＳ 明朝" w:hAnsi="ＭＳ 明朝"/>
                <w:szCs w:val="21"/>
              </w:rPr>
            </w:pPr>
          </w:p>
        </w:tc>
        <w:tc>
          <w:tcPr>
            <w:tcW w:w="942" w:type="pct"/>
            <w:vMerge/>
          </w:tcPr>
          <w:p w14:paraId="383F54BB" w14:textId="77777777" w:rsidR="001A094D" w:rsidRPr="0025308D" w:rsidRDefault="001A094D" w:rsidP="007226CB">
            <w:pPr>
              <w:rPr>
                <w:rFonts w:ascii="ＭＳ 明朝" w:hAnsi="ＭＳ 明朝"/>
              </w:rPr>
            </w:pPr>
          </w:p>
        </w:tc>
      </w:tr>
      <w:tr w:rsidR="001A094D" w:rsidRPr="0025308D" w14:paraId="7317D2A9" w14:textId="77777777" w:rsidTr="00977EAB">
        <w:trPr>
          <w:cantSplit/>
          <w:trHeight w:val="261"/>
        </w:trPr>
        <w:tc>
          <w:tcPr>
            <w:tcW w:w="577" w:type="pct"/>
            <w:vMerge/>
          </w:tcPr>
          <w:p w14:paraId="21812D1A" w14:textId="77777777" w:rsidR="001A094D" w:rsidRPr="007226CB" w:rsidRDefault="001A094D" w:rsidP="007226CB">
            <w:pPr>
              <w:ind w:left="210" w:hangingChars="100" w:hanging="210"/>
              <w:rPr>
                <w:rFonts w:ascii="ＭＳ 明朝" w:hAnsi="ＭＳ 明朝"/>
                <w:szCs w:val="21"/>
              </w:rPr>
            </w:pPr>
          </w:p>
        </w:tc>
        <w:tc>
          <w:tcPr>
            <w:tcW w:w="1160" w:type="pct"/>
            <w:vMerge/>
          </w:tcPr>
          <w:p w14:paraId="73AC0EFE" w14:textId="77777777" w:rsidR="001A094D" w:rsidRPr="007226CB" w:rsidRDefault="001A094D" w:rsidP="007226CB">
            <w:pPr>
              <w:ind w:left="210" w:hangingChars="100" w:hanging="210"/>
              <w:rPr>
                <w:rFonts w:ascii="ＭＳ 明朝" w:hAnsi="ＭＳ 明朝"/>
                <w:szCs w:val="21"/>
              </w:rPr>
            </w:pPr>
          </w:p>
        </w:tc>
        <w:tc>
          <w:tcPr>
            <w:tcW w:w="116" w:type="pct"/>
            <w:vMerge/>
          </w:tcPr>
          <w:p w14:paraId="2AC80A3B" w14:textId="77777777" w:rsidR="001A094D" w:rsidRPr="007226CB" w:rsidRDefault="001A094D" w:rsidP="007226CB">
            <w:pPr>
              <w:ind w:left="210" w:hangingChars="100" w:hanging="210"/>
              <w:rPr>
                <w:rFonts w:ascii="ＭＳ 明朝" w:hAnsi="ＭＳ 明朝"/>
                <w:szCs w:val="21"/>
              </w:rPr>
            </w:pPr>
          </w:p>
        </w:tc>
        <w:tc>
          <w:tcPr>
            <w:tcW w:w="116" w:type="pct"/>
            <w:vMerge/>
          </w:tcPr>
          <w:p w14:paraId="573D38E6" w14:textId="77777777" w:rsidR="001A094D" w:rsidRPr="007226CB" w:rsidRDefault="001A094D" w:rsidP="007226CB">
            <w:pPr>
              <w:ind w:left="210" w:hangingChars="100" w:hanging="210"/>
              <w:rPr>
                <w:rFonts w:ascii="ＭＳ 明朝" w:hAnsi="ＭＳ 明朝"/>
                <w:szCs w:val="21"/>
              </w:rPr>
            </w:pPr>
          </w:p>
        </w:tc>
        <w:tc>
          <w:tcPr>
            <w:tcW w:w="116" w:type="pct"/>
            <w:vMerge/>
          </w:tcPr>
          <w:p w14:paraId="62BCA39F" w14:textId="77777777" w:rsidR="001A094D" w:rsidRPr="007226CB" w:rsidRDefault="001A094D" w:rsidP="007226CB">
            <w:pPr>
              <w:ind w:left="210" w:hangingChars="100" w:hanging="210"/>
              <w:rPr>
                <w:rFonts w:ascii="ＭＳ 明朝" w:hAnsi="ＭＳ 明朝"/>
                <w:szCs w:val="21"/>
              </w:rPr>
            </w:pPr>
          </w:p>
        </w:tc>
        <w:tc>
          <w:tcPr>
            <w:tcW w:w="116" w:type="pct"/>
            <w:vMerge/>
          </w:tcPr>
          <w:p w14:paraId="79DE0351" w14:textId="77777777" w:rsidR="001A094D" w:rsidRPr="007226CB" w:rsidRDefault="001A094D" w:rsidP="007226CB">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55324498" w14:textId="2952224C" w:rsidR="001A094D" w:rsidRPr="007226CB" w:rsidRDefault="001A094D" w:rsidP="007226CB">
            <w:pPr>
              <w:ind w:left="210" w:hangingChars="100" w:hanging="210"/>
              <w:rPr>
                <w:rFonts w:ascii="ＭＳ 明朝" w:hAnsi="ＭＳ 明朝"/>
                <w:szCs w:val="21"/>
              </w:rPr>
            </w:pPr>
            <w:r w:rsidRPr="007226CB">
              <w:rPr>
                <w:rFonts w:ascii="ＭＳ 明朝" w:hAnsi="ＭＳ 明朝" w:hint="eastAsia"/>
                <w:szCs w:val="21"/>
              </w:rPr>
              <w:t>・耳栓又は耳覆いを使用する</w:t>
            </w:r>
          </w:p>
        </w:tc>
        <w:tc>
          <w:tcPr>
            <w:tcW w:w="377" w:type="pct"/>
            <w:tcBorders>
              <w:top w:val="single" w:sz="4" w:space="0" w:color="auto"/>
              <w:bottom w:val="single" w:sz="4" w:space="0" w:color="auto"/>
            </w:tcBorders>
            <w:vAlign w:val="center"/>
          </w:tcPr>
          <w:p w14:paraId="047E52F7" w14:textId="116D7161" w:rsidR="001A094D" w:rsidRPr="007226CB" w:rsidRDefault="001A094D" w:rsidP="0014252A">
            <w:pPr>
              <w:ind w:left="210" w:hangingChars="100" w:hanging="210"/>
              <w:jc w:val="center"/>
              <w:rPr>
                <w:rFonts w:ascii="ＭＳ 明朝" w:hAnsi="ＭＳ 明朝"/>
                <w:szCs w:val="21"/>
              </w:rPr>
            </w:pPr>
            <w:r w:rsidRPr="007226CB">
              <w:rPr>
                <w:rFonts w:ascii="ＭＳ 明朝" w:hAnsi="ＭＳ 明朝" w:hint="eastAsia"/>
                <w:szCs w:val="21"/>
              </w:rPr>
              <w:t>作業員</w:t>
            </w:r>
          </w:p>
        </w:tc>
        <w:tc>
          <w:tcPr>
            <w:tcW w:w="116" w:type="pct"/>
            <w:vMerge/>
          </w:tcPr>
          <w:p w14:paraId="7D4175BD" w14:textId="77777777" w:rsidR="001A094D" w:rsidRPr="00380272" w:rsidRDefault="001A094D" w:rsidP="007226CB">
            <w:pPr>
              <w:ind w:left="210" w:hangingChars="100" w:hanging="210"/>
              <w:rPr>
                <w:rFonts w:ascii="ＭＳ 明朝" w:hAnsi="ＭＳ 明朝"/>
                <w:szCs w:val="21"/>
              </w:rPr>
            </w:pPr>
          </w:p>
        </w:tc>
        <w:tc>
          <w:tcPr>
            <w:tcW w:w="116" w:type="pct"/>
            <w:vMerge/>
          </w:tcPr>
          <w:p w14:paraId="534ED3B6" w14:textId="77777777" w:rsidR="001A094D" w:rsidRPr="00380272" w:rsidRDefault="001A094D" w:rsidP="007226CB">
            <w:pPr>
              <w:ind w:left="210" w:hangingChars="100" w:hanging="210"/>
              <w:rPr>
                <w:rFonts w:ascii="ＭＳ 明朝" w:hAnsi="ＭＳ 明朝"/>
                <w:szCs w:val="21"/>
              </w:rPr>
            </w:pPr>
          </w:p>
        </w:tc>
        <w:tc>
          <w:tcPr>
            <w:tcW w:w="116" w:type="pct"/>
            <w:vMerge/>
          </w:tcPr>
          <w:p w14:paraId="121CD74B" w14:textId="77777777" w:rsidR="001A094D" w:rsidRPr="00380272" w:rsidRDefault="001A094D" w:rsidP="007226CB">
            <w:pPr>
              <w:ind w:left="210" w:hangingChars="100" w:hanging="210"/>
              <w:rPr>
                <w:rFonts w:ascii="ＭＳ 明朝" w:hAnsi="ＭＳ 明朝"/>
                <w:szCs w:val="21"/>
              </w:rPr>
            </w:pPr>
          </w:p>
        </w:tc>
        <w:tc>
          <w:tcPr>
            <w:tcW w:w="117" w:type="pct"/>
            <w:vMerge/>
          </w:tcPr>
          <w:p w14:paraId="777C1A7B" w14:textId="77777777" w:rsidR="001A094D" w:rsidRPr="00380272" w:rsidRDefault="001A094D" w:rsidP="007226CB">
            <w:pPr>
              <w:ind w:left="210" w:hangingChars="100" w:hanging="210"/>
              <w:rPr>
                <w:rFonts w:ascii="ＭＳ 明朝" w:hAnsi="ＭＳ 明朝"/>
                <w:szCs w:val="21"/>
              </w:rPr>
            </w:pPr>
          </w:p>
        </w:tc>
        <w:tc>
          <w:tcPr>
            <w:tcW w:w="942" w:type="pct"/>
            <w:vMerge/>
          </w:tcPr>
          <w:p w14:paraId="6F10D066" w14:textId="77777777" w:rsidR="001A094D" w:rsidRPr="0025308D" w:rsidRDefault="001A094D" w:rsidP="007226CB">
            <w:pPr>
              <w:rPr>
                <w:rFonts w:ascii="ＭＳ 明朝" w:hAnsi="ＭＳ 明朝"/>
              </w:rPr>
            </w:pPr>
          </w:p>
        </w:tc>
      </w:tr>
      <w:tr w:rsidR="001A094D" w:rsidRPr="0025308D" w14:paraId="63263441" w14:textId="77777777" w:rsidTr="001A094D">
        <w:trPr>
          <w:cantSplit/>
          <w:trHeight w:val="261"/>
        </w:trPr>
        <w:tc>
          <w:tcPr>
            <w:tcW w:w="577" w:type="pct"/>
          </w:tcPr>
          <w:p w14:paraId="73EAB1D2" w14:textId="105C2FE6" w:rsidR="001A094D" w:rsidRPr="007226CB" w:rsidRDefault="001A094D" w:rsidP="001A094D">
            <w:pPr>
              <w:rPr>
                <w:rFonts w:ascii="ＭＳ 明朝" w:hAnsi="ＭＳ 明朝"/>
                <w:szCs w:val="21"/>
              </w:rPr>
            </w:pPr>
            <w:r w:rsidRPr="001A094D">
              <w:rPr>
                <w:rFonts w:ascii="ＭＳ 明朝" w:hAnsi="ＭＳ 明朝" w:hint="eastAsia"/>
                <w:szCs w:val="21"/>
              </w:rPr>
              <w:t>作業に必要な情報・実施状況</w:t>
            </w:r>
          </w:p>
        </w:tc>
        <w:tc>
          <w:tcPr>
            <w:tcW w:w="3481" w:type="pct"/>
            <w:gridSpan w:val="11"/>
          </w:tcPr>
          <w:p w14:paraId="17E9F3DD" w14:textId="77777777" w:rsidR="001A094D" w:rsidRPr="001A094D" w:rsidRDefault="001A094D" w:rsidP="001A094D">
            <w:pPr>
              <w:ind w:left="210" w:hangingChars="100" w:hanging="210"/>
              <w:rPr>
                <w:rFonts w:ascii="ＭＳ 明朝" w:hAnsi="ＭＳ 明朝"/>
                <w:szCs w:val="21"/>
              </w:rPr>
            </w:pPr>
            <w:r w:rsidRPr="001A094D">
              <w:rPr>
                <w:rFonts w:ascii="ＭＳ 明朝" w:hAnsi="ＭＳ 明朝" w:hint="eastAsia"/>
                <w:szCs w:val="21"/>
              </w:rPr>
              <w:t>１、安衛法・安衛則・有機器則・通達等</w:t>
            </w:r>
          </w:p>
          <w:p w14:paraId="16FC7F35" w14:textId="249A77AA" w:rsidR="001A094D" w:rsidRPr="001A094D" w:rsidRDefault="001A094D" w:rsidP="001A094D">
            <w:pPr>
              <w:ind w:left="210" w:hangingChars="100" w:hanging="210"/>
              <w:rPr>
                <w:rFonts w:ascii="ＭＳ 明朝" w:hAnsi="ＭＳ 明朝"/>
                <w:szCs w:val="21"/>
              </w:rPr>
            </w:pPr>
            <w:r w:rsidRPr="001A094D">
              <w:rPr>
                <w:rFonts w:ascii="ＭＳ 明朝" w:hAnsi="ＭＳ 明朝" w:hint="eastAsia"/>
                <w:szCs w:val="21"/>
              </w:rPr>
              <w:t xml:space="preserve">　・基発第608号「チェーンソー以外の振動工具取扱い業務に係る振動障害予防対策指針」</w:t>
            </w:r>
            <w:r>
              <w:rPr>
                <w:rFonts w:ascii="ＭＳ 明朝" w:hAnsi="ＭＳ 明朝" w:hint="eastAsia"/>
                <w:szCs w:val="21"/>
              </w:rPr>
              <w:t xml:space="preserve">　　</w:t>
            </w:r>
            <w:r w:rsidRPr="001A094D">
              <w:rPr>
                <w:rFonts w:ascii="ＭＳ 明朝" w:hAnsi="ＭＳ 明朝" w:hint="eastAsia"/>
                <w:szCs w:val="21"/>
              </w:rPr>
              <w:t xml:space="preserve">　　昭和50年10月20日付</w:t>
            </w:r>
          </w:p>
          <w:p w14:paraId="33824EEF" w14:textId="77777777" w:rsidR="001A094D" w:rsidRDefault="001A094D" w:rsidP="001A094D">
            <w:pPr>
              <w:ind w:left="210" w:hangingChars="100" w:hanging="210"/>
              <w:rPr>
                <w:rFonts w:ascii="ＭＳ 明朝" w:hAnsi="ＭＳ 明朝"/>
                <w:szCs w:val="21"/>
              </w:rPr>
            </w:pPr>
            <w:r w:rsidRPr="001A094D">
              <w:rPr>
                <w:rFonts w:ascii="ＭＳ 明朝" w:hAnsi="ＭＳ 明朝" w:hint="eastAsia"/>
                <w:szCs w:val="21"/>
              </w:rPr>
              <w:t xml:space="preserve">　・基発第203号「振動障害総合対策指針の推進について」　　　　　平成５年３月31日付</w:t>
            </w:r>
          </w:p>
          <w:p w14:paraId="759314E9" w14:textId="77777777" w:rsidR="001A094D" w:rsidRPr="001A094D" w:rsidRDefault="001A094D" w:rsidP="001A094D">
            <w:pPr>
              <w:ind w:left="210" w:hangingChars="100" w:hanging="210"/>
              <w:rPr>
                <w:rFonts w:ascii="ＭＳ 明朝" w:hAnsi="ＭＳ 明朝"/>
                <w:szCs w:val="21"/>
              </w:rPr>
            </w:pPr>
            <w:r w:rsidRPr="001A094D">
              <w:rPr>
                <w:rFonts w:ascii="ＭＳ 明朝" w:hAnsi="ＭＳ 明朝" w:hint="eastAsia"/>
                <w:szCs w:val="21"/>
              </w:rPr>
              <w:t>２、振動病対策</w:t>
            </w:r>
          </w:p>
          <w:p w14:paraId="2696245C" w14:textId="77777777" w:rsidR="001A094D" w:rsidRPr="001A094D" w:rsidRDefault="001A094D" w:rsidP="001A094D">
            <w:pPr>
              <w:ind w:left="210" w:hangingChars="100" w:hanging="210"/>
              <w:rPr>
                <w:rFonts w:ascii="ＭＳ 明朝" w:hAnsi="ＭＳ 明朝"/>
                <w:szCs w:val="21"/>
              </w:rPr>
            </w:pPr>
            <w:r w:rsidRPr="001A094D">
              <w:rPr>
                <w:rFonts w:ascii="ＭＳ 明朝" w:hAnsi="ＭＳ 明朝" w:hint="eastAsia"/>
                <w:szCs w:val="21"/>
              </w:rPr>
              <w:t xml:space="preserve">　(1)振動業務とこれ以外の業務を組み合わせて、振動業務に従事しない日を設ける</w:t>
            </w:r>
          </w:p>
          <w:p w14:paraId="68FD9EAF" w14:textId="77777777" w:rsidR="001A094D" w:rsidRPr="001A094D" w:rsidRDefault="001A094D" w:rsidP="001A094D">
            <w:pPr>
              <w:ind w:left="210" w:hangingChars="100" w:hanging="210"/>
              <w:rPr>
                <w:rFonts w:ascii="ＭＳ 明朝" w:hAnsi="ＭＳ 明朝"/>
                <w:szCs w:val="21"/>
              </w:rPr>
            </w:pPr>
            <w:r w:rsidRPr="001A094D">
              <w:rPr>
                <w:rFonts w:ascii="ＭＳ 明朝" w:hAnsi="ＭＳ 明朝" w:hint="eastAsia"/>
                <w:szCs w:val="21"/>
              </w:rPr>
              <w:t xml:space="preserve">　(2)１日における振動業務の作業時間（休止時間を除く）は、２時間以内とする</w:t>
            </w:r>
          </w:p>
          <w:p w14:paraId="64BD816E" w14:textId="77777777" w:rsidR="001A094D" w:rsidRPr="001A094D" w:rsidRDefault="001A094D" w:rsidP="001A094D">
            <w:pPr>
              <w:ind w:left="210" w:hangingChars="100" w:hanging="210"/>
              <w:rPr>
                <w:rFonts w:ascii="ＭＳ 明朝" w:hAnsi="ＭＳ 明朝"/>
                <w:szCs w:val="21"/>
              </w:rPr>
            </w:pPr>
            <w:r w:rsidRPr="001A094D">
              <w:rPr>
                <w:rFonts w:ascii="ＭＳ 明朝" w:hAnsi="ＭＳ 明朝" w:hint="eastAsia"/>
                <w:szCs w:val="21"/>
              </w:rPr>
              <w:t xml:space="preserve">　(3)振動作業の一連続作業時間は、おおむね10分以内とし、一連続作業の後５分以上の休止時間を設ける</w:t>
            </w:r>
          </w:p>
          <w:p w14:paraId="5ECC0F91" w14:textId="551B3B57" w:rsidR="001A094D" w:rsidRPr="00380272" w:rsidRDefault="001A094D" w:rsidP="001A094D">
            <w:pPr>
              <w:ind w:left="210" w:hangingChars="100" w:hanging="210"/>
              <w:rPr>
                <w:rFonts w:ascii="ＭＳ 明朝" w:hAnsi="ＭＳ 明朝"/>
                <w:szCs w:val="21"/>
              </w:rPr>
            </w:pPr>
            <w:r w:rsidRPr="001A094D">
              <w:rPr>
                <w:rFonts w:ascii="ＭＳ 明朝" w:hAnsi="ＭＳ 明朝" w:hint="eastAsia"/>
                <w:szCs w:val="21"/>
              </w:rPr>
              <w:t xml:space="preserve">　(4)作業の性質上、ハンドル等を強く握る場合又は工具を強く押さえる場合には一連続作業を短縮し、且つ、休止時間の延長を図る</w:t>
            </w:r>
          </w:p>
        </w:tc>
        <w:tc>
          <w:tcPr>
            <w:tcW w:w="942" w:type="pct"/>
            <w:vMerge/>
          </w:tcPr>
          <w:p w14:paraId="557E2389" w14:textId="77777777" w:rsidR="001A094D" w:rsidRPr="0025308D" w:rsidRDefault="001A094D" w:rsidP="007226CB">
            <w:pPr>
              <w:rPr>
                <w:rFonts w:ascii="ＭＳ 明朝" w:hAnsi="ＭＳ 明朝"/>
              </w:rPr>
            </w:pPr>
          </w:p>
        </w:tc>
      </w:tr>
    </w:tbl>
    <w:bookmarkEnd w:id="0"/>
    <w:p w14:paraId="0DBD4E6B" w14:textId="2BFE686C" w:rsidR="00315606" w:rsidRDefault="00FA2AD7" w:rsidP="007C2B53">
      <w:pPr>
        <w:widowControl/>
        <w:jc w:val="left"/>
        <w:rPr>
          <w:rFonts w:eastAsia="ＭＳ ゴシック"/>
          <w:b/>
          <w:bCs/>
          <w:sz w:val="26"/>
        </w:rPr>
      </w:pPr>
      <w:r>
        <w:rPr>
          <w:rFonts w:ascii="ＭＳ Ｐゴシック" w:eastAsia="ＭＳ Ｐゴシック" w:hAnsi="ＭＳ Ｐゴシック" w:hint="eastAsia"/>
          <w:noProof/>
          <w:sz w:val="16"/>
          <w:szCs w:val="16"/>
        </w:rPr>
        <w:t xml:space="preserve"> </w:t>
      </w:r>
    </w:p>
    <w:tbl>
      <w:tblPr>
        <w:tblStyle w:val="a8"/>
        <w:tblpPr w:leftFromText="142" w:rightFromText="142" w:vertAnchor="text" w:horzAnchor="margin" w:tblpXSpec="right" w:tblpY="83"/>
        <w:tblW w:w="0" w:type="auto"/>
        <w:tblLayout w:type="fixed"/>
        <w:tblCellMar>
          <w:left w:w="28" w:type="dxa"/>
          <w:right w:w="28" w:type="dxa"/>
        </w:tblCellMar>
        <w:tblLook w:val="04A0" w:firstRow="1" w:lastRow="0" w:firstColumn="1" w:lastColumn="0" w:noHBand="0" w:noVBand="1"/>
      </w:tblPr>
      <w:tblGrid>
        <w:gridCol w:w="426"/>
        <w:gridCol w:w="2121"/>
        <w:gridCol w:w="567"/>
      </w:tblGrid>
      <w:tr w:rsidR="002A6E86" w14:paraId="52416500" w14:textId="77777777" w:rsidTr="002A6E86">
        <w:trPr>
          <w:trHeight w:val="283"/>
        </w:trPr>
        <w:tc>
          <w:tcPr>
            <w:tcW w:w="426" w:type="dxa"/>
            <w:vAlign w:val="center"/>
          </w:tcPr>
          <w:p w14:paraId="44BC4A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8BF09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19A29C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4E70F51E" w14:textId="77777777" w:rsidTr="002A6E86">
        <w:trPr>
          <w:trHeight w:val="283"/>
        </w:trPr>
        <w:tc>
          <w:tcPr>
            <w:tcW w:w="426" w:type="dxa"/>
            <w:shd w:val="clear" w:color="auto" w:fill="E6E6E6"/>
            <w:vAlign w:val="center"/>
          </w:tcPr>
          <w:p w14:paraId="31CC833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0DD1F8F9"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4B4919D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0D103E4" w14:textId="77777777" w:rsidTr="002A6E86">
        <w:trPr>
          <w:trHeight w:val="283"/>
        </w:trPr>
        <w:tc>
          <w:tcPr>
            <w:tcW w:w="426" w:type="dxa"/>
            <w:shd w:val="clear" w:color="auto" w:fill="E6E6E6"/>
            <w:vAlign w:val="center"/>
          </w:tcPr>
          <w:p w14:paraId="5E785996"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4A11B997"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2509B77D"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4C9C2F26" w14:textId="77777777" w:rsidTr="002A6E86">
        <w:trPr>
          <w:trHeight w:val="283"/>
        </w:trPr>
        <w:tc>
          <w:tcPr>
            <w:tcW w:w="426" w:type="dxa"/>
            <w:shd w:val="clear" w:color="auto" w:fill="E6E6E6"/>
            <w:vAlign w:val="center"/>
          </w:tcPr>
          <w:p w14:paraId="6D8EEE42"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1F574F2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7384E6E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17201FA1" w14:textId="77777777" w:rsidTr="002A6E86">
        <w:trPr>
          <w:trHeight w:val="283"/>
        </w:trPr>
        <w:tc>
          <w:tcPr>
            <w:tcW w:w="426" w:type="dxa"/>
            <w:shd w:val="clear" w:color="auto" w:fill="E6E6E6"/>
            <w:vAlign w:val="center"/>
          </w:tcPr>
          <w:p w14:paraId="1EC993D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363A043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6AC15D2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1F1DD717" w14:textId="77777777" w:rsidTr="002A6E86">
        <w:trPr>
          <w:trHeight w:val="283"/>
        </w:trPr>
        <w:tc>
          <w:tcPr>
            <w:tcW w:w="426" w:type="dxa"/>
            <w:shd w:val="clear" w:color="auto" w:fill="E6E6E6"/>
            <w:vAlign w:val="center"/>
          </w:tcPr>
          <w:p w14:paraId="466A114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6E255D3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2A76801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5958" w:tblpY="83"/>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2A6E86" w14:paraId="702F10AB" w14:textId="77777777" w:rsidTr="002A6E86">
        <w:trPr>
          <w:trHeight w:val="284"/>
        </w:trPr>
        <w:tc>
          <w:tcPr>
            <w:tcW w:w="340" w:type="dxa"/>
            <w:vMerge w:val="restart"/>
            <w:shd w:val="clear" w:color="auto" w:fill="CCFFFF"/>
            <w:textDirection w:val="tbRlV"/>
            <w:vAlign w:val="center"/>
          </w:tcPr>
          <w:p w14:paraId="1D7394B1"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761C1B38" w14:textId="77777777" w:rsidR="002A6E86" w:rsidRPr="00F174AC" w:rsidRDefault="002A6E86" w:rsidP="002A6E8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F4D3A24"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40BC483A"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122BA80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2FDA991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2A6E86" w14:paraId="3B0B636D" w14:textId="77777777" w:rsidTr="002A6E86">
        <w:trPr>
          <w:cantSplit/>
          <w:trHeight w:val="284"/>
        </w:trPr>
        <w:tc>
          <w:tcPr>
            <w:tcW w:w="340" w:type="dxa"/>
            <w:vMerge/>
            <w:shd w:val="clear" w:color="auto" w:fill="CCFFFF"/>
            <w:textDirection w:val="tbRlV"/>
            <w:vAlign w:val="center"/>
          </w:tcPr>
          <w:p w14:paraId="589F54C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7383217D"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vMerge/>
          </w:tcPr>
          <w:p w14:paraId="08A8AD27"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5" w:type="dxa"/>
            <w:vMerge/>
          </w:tcPr>
          <w:p w14:paraId="4A0764A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6" w:type="dxa"/>
            <w:vMerge/>
          </w:tcPr>
          <w:p w14:paraId="18ACDF9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31F94832" w14:textId="77777777" w:rsidTr="002A6E86">
        <w:trPr>
          <w:trHeight w:val="284"/>
        </w:trPr>
        <w:tc>
          <w:tcPr>
            <w:tcW w:w="340" w:type="dxa"/>
            <w:vMerge/>
            <w:shd w:val="clear" w:color="auto" w:fill="CCFFFF"/>
          </w:tcPr>
          <w:p w14:paraId="3EF21AD3" w14:textId="77777777" w:rsidR="002A6E86" w:rsidRPr="00F174AC" w:rsidRDefault="002A6E86" w:rsidP="002A6E86">
            <w:pPr>
              <w:jc w:val="right"/>
              <w:rPr>
                <w:rFonts w:eastAsia="ＭＳ ゴシック"/>
                <w:sz w:val="26"/>
              </w:rPr>
            </w:pPr>
          </w:p>
        </w:tc>
        <w:tc>
          <w:tcPr>
            <w:tcW w:w="1640" w:type="dxa"/>
            <w:gridSpan w:val="2"/>
            <w:vMerge/>
            <w:tcBorders>
              <w:tl2br w:val="single" w:sz="4" w:space="0" w:color="auto"/>
            </w:tcBorders>
          </w:tcPr>
          <w:p w14:paraId="68FBDC67"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tcPr>
          <w:p w14:paraId="21434DC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2E0AEC5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741A59F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192FF42A" w14:textId="77777777" w:rsidTr="002A6E86">
        <w:trPr>
          <w:trHeight w:val="284"/>
        </w:trPr>
        <w:tc>
          <w:tcPr>
            <w:tcW w:w="340" w:type="dxa"/>
            <w:vMerge/>
            <w:shd w:val="clear" w:color="auto" w:fill="CCFFFF"/>
          </w:tcPr>
          <w:p w14:paraId="43537151" w14:textId="77777777" w:rsidR="002A6E86" w:rsidRPr="00F174AC" w:rsidRDefault="002A6E86" w:rsidP="002A6E86">
            <w:pPr>
              <w:jc w:val="right"/>
              <w:rPr>
                <w:rFonts w:eastAsia="ＭＳ ゴシック"/>
                <w:sz w:val="26"/>
              </w:rPr>
            </w:pPr>
          </w:p>
        </w:tc>
        <w:tc>
          <w:tcPr>
            <w:tcW w:w="1215" w:type="dxa"/>
            <w:vAlign w:val="center"/>
          </w:tcPr>
          <w:p w14:paraId="732F1161"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6FBAB81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69351BF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57E322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4556420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1B7D356E" w14:textId="77777777" w:rsidTr="002A6E86">
        <w:trPr>
          <w:trHeight w:val="284"/>
        </w:trPr>
        <w:tc>
          <w:tcPr>
            <w:tcW w:w="340" w:type="dxa"/>
            <w:vMerge/>
            <w:shd w:val="clear" w:color="auto" w:fill="CCFFFF"/>
          </w:tcPr>
          <w:p w14:paraId="5FB6BF21" w14:textId="77777777" w:rsidR="002A6E86" w:rsidRPr="00F174AC" w:rsidRDefault="002A6E86" w:rsidP="002A6E86">
            <w:pPr>
              <w:jc w:val="right"/>
              <w:rPr>
                <w:rFonts w:eastAsia="ＭＳ ゴシック"/>
                <w:sz w:val="26"/>
              </w:rPr>
            </w:pPr>
          </w:p>
        </w:tc>
        <w:tc>
          <w:tcPr>
            <w:tcW w:w="1215" w:type="dxa"/>
            <w:vAlign w:val="center"/>
          </w:tcPr>
          <w:p w14:paraId="00CF46F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2AE1E30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36D0061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6587B2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21D8F6B5"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39543FF1" w14:textId="77777777" w:rsidTr="002A6E86">
        <w:trPr>
          <w:trHeight w:val="284"/>
        </w:trPr>
        <w:tc>
          <w:tcPr>
            <w:tcW w:w="340" w:type="dxa"/>
            <w:vMerge/>
            <w:shd w:val="clear" w:color="auto" w:fill="CCFFFF"/>
          </w:tcPr>
          <w:p w14:paraId="2D776EDD" w14:textId="77777777" w:rsidR="002A6E86" w:rsidRPr="00F174AC" w:rsidRDefault="002A6E86" w:rsidP="002A6E86">
            <w:pPr>
              <w:jc w:val="right"/>
              <w:rPr>
                <w:rFonts w:eastAsia="ＭＳ ゴシック"/>
                <w:sz w:val="26"/>
              </w:rPr>
            </w:pPr>
          </w:p>
        </w:tc>
        <w:tc>
          <w:tcPr>
            <w:tcW w:w="1215" w:type="dxa"/>
            <w:vAlign w:val="center"/>
          </w:tcPr>
          <w:p w14:paraId="59E4ED13"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3E67D51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06759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07E27F6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173DCFA9"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822" w:tblpY="99"/>
        <w:tblW w:w="0" w:type="auto"/>
        <w:tblLayout w:type="fixed"/>
        <w:tblCellMar>
          <w:left w:w="28" w:type="dxa"/>
          <w:right w:w="28" w:type="dxa"/>
        </w:tblCellMar>
        <w:tblLook w:val="04A0" w:firstRow="1" w:lastRow="0" w:firstColumn="1" w:lastColumn="0" w:noHBand="0" w:noVBand="1"/>
      </w:tblPr>
      <w:tblGrid>
        <w:gridCol w:w="426"/>
        <w:gridCol w:w="2268"/>
        <w:gridCol w:w="567"/>
      </w:tblGrid>
      <w:tr w:rsidR="002A6E86" w14:paraId="7D9EE678" w14:textId="77777777" w:rsidTr="002A6E86">
        <w:trPr>
          <w:trHeight w:val="284"/>
        </w:trPr>
        <w:tc>
          <w:tcPr>
            <w:tcW w:w="426" w:type="dxa"/>
            <w:vAlign w:val="center"/>
          </w:tcPr>
          <w:p w14:paraId="52BE931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741CB61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C824BB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5A097227" w14:textId="77777777" w:rsidTr="002A6E86">
        <w:trPr>
          <w:trHeight w:val="284"/>
        </w:trPr>
        <w:tc>
          <w:tcPr>
            <w:tcW w:w="426" w:type="dxa"/>
            <w:shd w:val="clear" w:color="auto" w:fill="E6E6E6"/>
            <w:vAlign w:val="center"/>
          </w:tcPr>
          <w:p w14:paraId="53FC7EA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1892DC34"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5516781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4374A10" w14:textId="77777777" w:rsidTr="002A6E86">
        <w:trPr>
          <w:trHeight w:val="284"/>
        </w:trPr>
        <w:tc>
          <w:tcPr>
            <w:tcW w:w="426" w:type="dxa"/>
            <w:shd w:val="clear" w:color="auto" w:fill="E6E6E6"/>
            <w:vAlign w:val="center"/>
          </w:tcPr>
          <w:p w14:paraId="376D28AC"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71BE148A"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2426EBF8"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7F22EE4F" w14:textId="77777777" w:rsidTr="002A6E86">
        <w:trPr>
          <w:trHeight w:val="284"/>
        </w:trPr>
        <w:tc>
          <w:tcPr>
            <w:tcW w:w="426" w:type="dxa"/>
            <w:shd w:val="clear" w:color="auto" w:fill="E6E6E6"/>
            <w:vAlign w:val="center"/>
          </w:tcPr>
          <w:p w14:paraId="5820E76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015B59D5"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2891DEF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7F5ECBCA" w14:textId="77777777" w:rsidTr="002A6E86">
        <w:trPr>
          <w:trHeight w:val="284"/>
        </w:trPr>
        <w:tc>
          <w:tcPr>
            <w:tcW w:w="426" w:type="dxa"/>
            <w:shd w:val="clear" w:color="auto" w:fill="E6E6E6"/>
            <w:vAlign w:val="center"/>
          </w:tcPr>
          <w:p w14:paraId="7A1D56D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298EA7E"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F68B7C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6969B269" w14:textId="77777777" w:rsidTr="002A6E86">
        <w:trPr>
          <w:trHeight w:val="284"/>
        </w:trPr>
        <w:tc>
          <w:tcPr>
            <w:tcW w:w="426" w:type="dxa"/>
            <w:shd w:val="clear" w:color="auto" w:fill="E6E6E6"/>
            <w:vAlign w:val="center"/>
          </w:tcPr>
          <w:p w14:paraId="72BD12A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5A8227E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E428809"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5761" w:tblpY="33"/>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2A6E86" w14:paraId="21A3DAAC" w14:textId="77777777" w:rsidTr="002A6E86">
        <w:trPr>
          <w:trHeight w:val="284"/>
        </w:trPr>
        <w:tc>
          <w:tcPr>
            <w:tcW w:w="340" w:type="dxa"/>
            <w:vMerge w:val="restart"/>
            <w:shd w:val="clear" w:color="auto" w:fill="FFFFCC"/>
            <w:textDirection w:val="tbRlV"/>
            <w:vAlign w:val="center"/>
          </w:tcPr>
          <w:p w14:paraId="1445345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3DF49C7B" w14:textId="77777777" w:rsidR="002A6E86" w:rsidRPr="00F174AC" w:rsidRDefault="002A6E86" w:rsidP="002A6E86">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6C23F618"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3AA4E7A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35727DD"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p w14:paraId="21A12659"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E48EE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EFB8A4D"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62F563F1"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7B0808B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7E42369A"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4D35BD1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2A6E86" w14:paraId="3459C353" w14:textId="77777777" w:rsidTr="002A6E86">
        <w:trPr>
          <w:cantSplit/>
          <w:trHeight w:val="284"/>
        </w:trPr>
        <w:tc>
          <w:tcPr>
            <w:tcW w:w="340" w:type="dxa"/>
            <w:vMerge/>
            <w:shd w:val="clear" w:color="auto" w:fill="FFFFCC"/>
            <w:textDirection w:val="tbRlV"/>
            <w:vAlign w:val="center"/>
          </w:tcPr>
          <w:p w14:paraId="2608BE9F"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38858DD6"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vMerge/>
          </w:tcPr>
          <w:p w14:paraId="769F2DC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53ACC9E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26CA277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52FBF4F9" w14:textId="77777777" w:rsidTr="002A6E86">
        <w:trPr>
          <w:trHeight w:val="284"/>
        </w:trPr>
        <w:tc>
          <w:tcPr>
            <w:tcW w:w="340" w:type="dxa"/>
            <w:vMerge/>
            <w:shd w:val="clear" w:color="auto" w:fill="FFFFCC"/>
          </w:tcPr>
          <w:p w14:paraId="72A7039E" w14:textId="77777777" w:rsidR="002A6E86" w:rsidRPr="00F174AC" w:rsidRDefault="002A6E86" w:rsidP="002A6E86">
            <w:pPr>
              <w:jc w:val="right"/>
              <w:rPr>
                <w:rFonts w:eastAsia="ＭＳ ゴシック"/>
                <w:sz w:val="26"/>
              </w:rPr>
            </w:pPr>
          </w:p>
        </w:tc>
        <w:tc>
          <w:tcPr>
            <w:tcW w:w="1900" w:type="dxa"/>
            <w:gridSpan w:val="2"/>
            <w:vMerge/>
            <w:tcBorders>
              <w:tl2br w:val="single" w:sz="4" w:space="0" w:color="auto"/>
            </w:tcBorders>
          </w:tcPr>
          <w:p w14:paraId="0C42B4A5"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tcPr>
          <w:p w14:paraId="7618D54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31BC40D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1E0F7B5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453D16AB" w14:textId="77777777" w:rsidTr="002A6E86">
        <w:trPr>
          <w:trHeight w:val="284"/>
        </w:trPr>
        <w:tc>
          <w:tcPr>
            <w:tcW w:w="340" w:type="dxa"/>
            <w:vMerge/>
            <w:shd w:val="clear" w:color="auto" w:fill="FFFFCC"/>
          </w:tcPr>
          <w:p w14:paraId="26F1E706" w14:textId="77777777" w:rsidR="002A6E86" w:rsidRPr="00F174AC" w:rsidRDefault="002A6E86" w:rsidP="002A6E86">
            <w:pPr>
              <w:jc w:val="right"/>
              <w:rPr>
                <w:rFonts w:eastAsia="ＭＳ ゴシック"/>
                <w:sz w:val="26"/>
              </w:rPr>
            </w:pPr>
          </w:p>
        </w:tc>
        <w:tc>
          <w:tcPr>
            <w:tcW w:w="1503" w:type="dxa"/>
            <w:vAlign w:val="center"/>
          </w:tcPr>
          <w:p w14:paraId="2938A09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7C762276"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5B1505F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5093EEA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637C03B"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33D6746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09ED29DE" w14:textId="77777777" w:rsidTr="002A6E86">
        <w:trPr>
          <w:trHeight w:val="284"/>
        </w:trPr>
        <w:tc>
          <w:tcPr>
            <w:tcW w:w="340" w:type="dxa"/>
            <w:vMerge/>
            <w:shd w:val="clear" w:color="auto" w:fill="FFFFCC"/>
          </w:tcPr>
          <w:p w14:paraId="539B8A3E" w14:textId="77777777" w:rsidR="002A6E86" w:rsidRPr="00F174AC" w:rsidRDefault="002A6E86" w:rsidP="002A6E86">
            <w:pPr>
              <w:jc w:val="right"/>
              <w:rPr>
                <w:rFonts w:eastAsia="ＭＳ ゴシック"/>
                <w:sz w:val="26"/>
              </w:rPr>
            </w:pPr>
          </w:p>
        </w:tc>
        <w:tc>
          <w:tcPr>
            <w:tcW w:w="1503" w:type="dxa"/>
            <w:vAlign w:val="center"/>
          </w:tcPr>
          <w:p w14:paraId="11134A7D"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2C1D4858"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7A6D34E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4A927E9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710E70FE"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5211A4D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1A09E05D" w14:textId="77777777" w:rsidTr="002A6E86">
        <w:trPr>
          <w:trHeight w:val="284"/>
        </w:trPr>
        <w:tc>
          <w:tcPr>
            <w:tcW w:w="340" w:type="dxa"/>
            <w:vMerge/>
            <w:shd w:val="clear" w:color="auto" w:fill="FFFFCC"/>
          </w:tcPr>
          <w:p w14:paraId="6A6BDCBF" w14:textId="77777777" w:rsidR="002A6E86" w:rsidRPr="00F174AC" w:rsidRDefault="002A6E86" w:rsidP="002A6E86">
            <w:pPr>
              <w:jc w:val="right"/>
              <w:rPr>
                <w:rFonts w:eastAsia="ＭＳ ゴシック"/>
                <w:sz w:val="26"/>
              </w:rPr>
            </w:pPr>
          </w:p>
        </w:tc>
        <w:tc>
          <w:tcPr>
            <w:tcW w:w="1503" w:type="dxa"/>
            <w:vAlign w:val="center"/>
          </w:tcPr>
          <w:p w14:paraId="470086F2"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7A45B98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5FEBFC3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7B37810D"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1B5EBCF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C8449A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p w14:paraId="76B9CB9B" w14:textId="7C9E001E" w:rsidR="007C2B53" w:rsidRDefault="007C2B53" w:rsidP="007C2B53">
      <w:pPr>
        <w:widowControl/>
        <w:jc w:val="left"/>
        <w:rPr>
          <w:rFonts w:eastAsia="ＭＳ ゴシック"/>
          <w:b/>
          <w:bCs/>
          <w:sz w:val="26"/>
        </w:rPr>
      </w:pPr>
    </w:p>
    <w:p w14:paraId="798A91AA" w14:textId="0BD225A9" w:rsidR="00007768" w:rsidRDefault="00007768" w:rsidP="008F1F1C">
      <w:pPr>
        <w:rPr>
          <w:rFonts w:ascii="ＭＳ 明朝" w:hAnsi="ＭＳ 明朝"/>
        </w:rPr>
      </w:pPr>
    </w:p>
    <w:p w14:paraId="65C2C84A" w14:textId="05F792B3" w:rsidR="00007768" w:rsidRPr="0025308D" w:rsidRDefault="002A6E86" w:rsidP="00C81A64">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6192" behindDoc="0" locked="0" layoutInCell="1" allowOverlap="1" wp14:anchorId="2BAB65C1" wp14:editId="0F9A22C7">
                <wp:simplePos x="0" y="0"/>
                <wp:positionH relativeFrom="column">
                  <wp:posOffset>6486791</wp:posOffset>
                </wp:positionH>
                <wp:positionV relativeFrom="paragraph">
                  <wp:posOffset>42545</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465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10.75pt;margin-top:3.35pt;width:27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" adj="12000" fillcolor="black [3213]" strokecolor="#09101d [484]" strokeweight="1pt"/>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0288" behindDoc="0" locked="0" layoutInCell="1" allowOverlap="1" wp14:anchorId="6631751A" wp14:editId="0A09A1E9">
                <wp:simplePos x="0" y="0"/>
                <wp:positionH relativeFrom="column">
                  <wp:posOffset>11816080</wp:posOffset>
                </wp:positionH>
                <wp:positionV relativeFrom="paragraph">
                  <wp:posOffset>37287</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8C88" id="矢印: 右 2" o:spid="_x0000_s1026" type="#_x0000_t13" style="position:absolute;left:0;text-align:left;margin-left:930.4pt;margin-top:2.95pt;width:2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" adj="12000" fillcolor="black [3213]" strokecolor="#09101d [484]" strokeweight="1pt"/>
            </w:pict>
          </mc:Fallback>
        </mc:AlternateContent>
      </w:r>
    </w:p>
    <w:sectPr w:rsidR="00007768" w:rsidRPr="0025308D" w:rsidSect="00805342">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8AF4" w14:textId="77777777" w:rsidR="00805342" w:rsidRDefault="00805342" w:rsidP="00564E03">
      <w:r>
        <w:separator/>
      </w:r>
    </w:p>
  </w:endnote>
  <w:endnote w:type="continuationSeparator" w:id="0">
    <w:p w14:paraId="138A7979" w14:textId="77777777" w:rsidR="00805342" w:rsidRDefault="00805342"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A071" w14:textId="77777777" w:rsidR="00805342" w:rsidRDefault="00805342" w:rsidP="00564E03">
      <w:r>
        <w:separator/>
      </w:r>
    </w:p>
  </w:footnote>
  <w:footnote w:type="continuationSeparator" w:id="0">
    <w:p w14:paraId="5405C40A" w14:textId="77777777" w:rsidR="00805342" w:rsidRDefault="00805342"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74F20"/>
    <w:rsid w:val="000D1816"/>
    <w:rsid w:val="000D28EA"/>
    <w:rsid w:val="000D69E5"/>
    <w:rsid w:val="000E368B"/>
    <w:rsid w:val="000F2BE0"/>
    <w:rsid w:val="00103DD6"/>
    <w:rsid w:val="001056DB"/>
    <w:rsid w:val="00131BB0"/>
    <w:rsid w:val="00131D8A"/>
    <w:rsid w:val="00134CE9"/>
    <w:rsid w:val="0014252A"/>
    <w:rsid w:val="001435E4"/>
    <w:rsid w:val="00172FB2"/>
    <w:rsid w:val="001901BC"/>
    <w:rsid w:val="0019601D"/>
    <w:rsid w:val="001A094D"/>
    <w:rsid w:val="001D1D5B"/>
    <w:rsid w:val="001E473D"/>
    <w:rsid w:val="002019D6"/>
    <w:rsid w:val="002075FC"/>
    <w:rsid w:val="00215AD6"/>
    <w:rsid w:val="002166D0"/>
    <w:rsid w:val="0025043E"/>
    <w:rsid w:val="0025308D"/>
    <w:rsid w:val="002553D3"/>
    <w:rsid w:val="002700A6"/>
    <w:rsid w:val="002967AE"/>
    <w:rsid w:val="002A6E86"/>
    <w:rsid w:val="002E3259"/>
    <w:rsid w:val="002E3DF7"/>
    <w:rsid w:val="002F544C"/>
    <w:rsid w:val="00303880"/>
    <w:rsid w:val="00311A6B"/>
    <w:rsid w:val="00315606"/>
    <w:rsid w:val="003216EF"/>
    <w:rsid w:val="00321DD9"/>
    <w:rsid w:val="00331739"/>
    <w:rsid w:val="0033236B"/>
    <w:rsid w:val="0034011E"/>
    <w:rsid w:val="00341B3C"/>
    <w:rsid w:val="00350CDD"/>
    <w:rsid w:val="003575DC"/>
    <w:rsid w:val="00366198"/>
    <w:rsid w:val="00380272"/>
    <w:rsid w:val="00395DA5"/>
    <w:rsid w:val="00397C7B"/>
    <w:rsid w:val="003A5A7A"/>
    <w:rsid w:val="003A758D"/>
    <w:rsid w:val="003B67F7"/>
    <w:rsid w:val="003C40EE"/>
    <w:rsid w:val="003C451E"/>
    <w:rsid w:val="00403818"/>
    <w:rsid w:val="004247A7"/>
    <w:rsid w:val="00433F6E"/>
    <w:rsid w:val="00434406"/>
    <w:rsid w:val="004417E4"/>
    <w:rsid w:val="0045349F"/>
    <w:rsid w:val="00462B8B"/>
    <w:rsid w:val="004633E6"/>
    <w:rsid w:val="00477D73"/>
    <w:rsid w:val="004A2BBE"/>
    <w:rsid w:val="004A6B2E"/>
    <w:rsid w:val="004C56F8"/>
    <w:rsid w:val="004C6C16"/>
    <w:rsid w:val="004D5EEC"/>
    <w:rsid w:val="004D7B2D"/>
    <w:rsid w:val="004E3188"/>
    <w:rsid w:val="004E31AC"/>
    <w:rsid w:val="004F219E"/>
    <w:rsid w:val="00521E1B"/>
    <w:rsid w:val="00524552"/>
    <w:rsid w:val="00550313"/>
    <w:rsid w:val="00552B42"/>
    <w:rsid w:val="00561552"/>
    <w:rsid w:val="00564DC7"/>
    <w:rsid w:val="00564E03"/>
    <w:rsid w:val="00587A35"/>
    <w:rsid w:val="005B3917"/>
    <w:rsid w:val="005B5696"/>
    <w:rsid w:val="005B5E7B"/>
    <w:rsid w:val="005C536C"/>
    <w:rsid w:val="005D317C"/>
    <w:rsid w:val="005E438A"/>
    <w:rsid w:val="005F1BE9"/>
    <w:rsid w:val="00605152"/>
    <w:rsid w:val="006406E6"/>
    <w:rsid w:val="006611DD"/>
    <w:rsid w:val="006657BC"/>
    <w:rsid w:val="0066699B"/>
    <w:rsid w:val="0067069C"/>
    <w:rsid w:val="00687E26"/>
    <w:rsid w:val="006A0D17"/>
    <w:rsid w:val="006A1C42"/>
    <w:rsid w:val="006A5BB8"/>
    <w:rsid w:val="006D0050"/>
    <w:rsid w:val="006D3D8E"/>
    <w:rsid w:val="006E5041"/>
    <w:rsid w:val="006F14D4"/>
    <w:rsid w:val="006F45A5"/>
    <w:rsid w:val="00715413"/>
    <w:rsid w:val="0072135D"/>
    <w:rsid w:val="007226CB"/>
    <w:rsid w:val="00727AEA"/>
    <w:rsid w:val="00742927"/>
    <w:rsid w:val="00764A11"/>
    <w:rsid w:val="007869CB"/>
    <w:rsid w:val="00787A59"/>
    <w:rsid w:val="007B07EC"/>
    <w:rsid w:val="007B2098"/>
    <w:rsid w:val="007C2B53"/>
    <w:rsid w:val="007F1181"/>
    <w:rsid w:val="00805342"/>
    <w:rsid w:val="00820DCA"/>
    <w:rsid w:val="00825AE8"/>
    <w:rsid w:val="008456B7"/>
    <w:rsid w:val="0085177A"/>
    <w:rsid w:val="0087213F"/>
    <w:rsid w:val="00880F0D"/>
    <w:rsid w:val="008849DE"/>
    <w:rsid w:val="008B68E0"/>
    <w:rsid w:val="008C26F8"/>
    <w:rsid w:val="008F1F1C"/>
    <w:rsid w:val="008F5221"/>
    <w:rsid w:val="00907232"/>
    <w:rsid w:val="00943162"/>
    <w:rsid w:val="00947F6B"/>
    <w:rsid w:val="009562B8"/>
    <w:rsid w:val="00977EAB"/>
    <w:rsid w:val="00985746"/>
    <w:rsid w:val="009A3706"/>
    <w:rsid w:val="00A13BB5"/>
    <w:rsid w:val="00A277F1"/>
    <w:rsid w:val="00A529C2"/>
    <w:rsid w:val="00A62ED2"/>
    <w:rsid w:val="00A71E49"/>
    <w:rsid w:val="00A8238A"/>
    <w:rsid w:val="00A92172"/>
    <w:rsid w:val="00A942E0"/>
    <w:rsid w:val="00AB2F46"/>
    <w:rsid w:val="00AB3BC1"/>
    <w:rsid w:val="00AB5A1D"/>
    <w:rsid w:val="00AB78B2"/>
    <w:rsid w:val="00AE09C8"/>
    <w:rsid w:val="00AE349A"/>
    <w:rsid w:val="00B03A9E"/>
    <w:rsid w:val="00B17F2E"/>
    <w:rsid w:val="00B2605B"/>
    <w:rsid w:val="00B27AF6"/>
    <w:rsid w:val="00B51E11"/>
    <w:rsid w:val="00B65FC2"/>
    <w:rsid w:val="00B67A31"/>
    <w:rsid w:val="00B95730"/>
    <w:rsid w:val="00BA0A91"/>
    <w:rsid w:val="00BA6066"/>
    <w:rsid w:val="00BF754F"/>
    <w:rsid w:val="00C1253D"/>
    <w:rsid w:val="00C14A4B"/>
    <w:rsid w:val="00C155A0"/>
    <w:rsid w:val="00C166C2"/>
    <w:rsid w:val="00C67A97"/>
    <w:rsid w:val="00C77BBC"/>
    <w:rsid w:val="00C81A64"/>
    <w:rsid w:val="00CA6958"/>
    <w:rsid w:val="00CB0EF9"/>
    <w:rsid w:val="00CD67C7"/>
    <w:rsid w:val="00CE0E34"/>
    <w:rsid w:val="00D00122"/>
    <w:rsid w:val="00D026B3"/>
    <w:rsid w:val="00D07A7D"/>
    <w:rsid w:val="00D311DE"/>
    <w:rsid w:val="00D35C1B"/>
    <w:rsid w:val="00D50167"/>
    <w:rsid w:val="00D56475"/>
    <w:rsid w:val="00D66532"/>
    <w:rsid w:val="00D71179"/>
    <w:rsid w:val="00D8145A"/>
    <w:rsid w:val="00D81EDA"/>
    <w:rsid w:val="00DC455E"/>
    <w:rsid w:val="00DE5F5A"/>
    <w:rsid w:val="00E023B8"/>
    <w:rsid w:val="00E14C54"/>
    <w:rsid w:val="00E219DF"/>
    <w:rsid w:val="00E3124A"/>
    <w:rsid w:val="00E53CDE"/>
    <w:rsid w:val="00E56B8E"/>
    <w:rsid w:val="00E57215"/>
    <w:rsid w:val="00EB18F0"/>
    <w:rsid w:val="00EC0770"/>
    <w:rsid w:val="00EC0FD5"/>
    <w:rsid w:val="00EC218A"/>
    <w:rsid w:val="00EE3DCC"/>
    <w:rsid w:val="00EE7710"/>
    <w:rsid w:val="00EF1EB6"/>
    <w:rsid w:val="00EF2BD9"/>
    <w:rsid w:val="00EF6F93"/>
    <w:rsid w:val="00F00BFF"/>
    <w:rsid w:val="00F0698F"/>
    <w:rsid w:val="00F1062D"/>
    <w:rsid w:val="00F174AC"/>
    <w:rsid w:val="00F22C33"/>
    <w:rsid w:val="00F4290C"/>
    <w:rsid w:val="00F6075A"/>
    <w:rsid w:val="00F71E8C"/>
    <w:rsid w:val="00F7257B"/>
    <w:rsid w:val="00F769A2"/>
    <w:rsid w:val="00FA2AD7"/>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cp:keywords/>
  <dc:description/>
  <cp:lastModifiedBy>信義 松崎</cp:lastModifiedBy>
  <cp:revision>2</cp:revision>
  <cp:lastPrinted>2024-01-23T04:38:00Z</cp:lastPrinted>
  <dcterms:created xsi:type="dcterms:W3CDTF">2024-02-27T02:16:00Z</dcterms:created>
  <dcterms:modified xsi:type="dcterms:W3CDTF">2024-02-27T02:16:00Z</dcterms:modified>
</cp:coreProperties>
</file>