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5B5F090C" w:rsidR="005E438A" w:rsidRPr="00303880" w:rsidRDefault="00C06EEA" w:rsidP="005E438A">
            <w:pPr>
              <w:widowControl/>
              <w:jc w:val="left"/>
              <w:rPr>
                <w:rFonts w:ascii="ＭＳ 明朝" w:hAnsi="ＭＳ 明朝" w:cs="ＭＳ Ｐゴシック"/>
                <w:kern w:val="0"/>
                <w:sz w:val="22"/>
                <w:szCs w:val="22"/>
              </w:rPr>
            </w:pPr>
            <w:r w:rsidRPr="00C06EEA">
              <w:rPr>
                <w:rFonts w:ascii="ＭＳ 明朝" w:hAnsi="ＭＳ 明朝" w:cs="ＭＳ Ｐゴシック" w:hint="eastAsia"/>
                <w:kern w:val="0"/>
                <w:sz w:val="22"/>
                <w:szCs w:val="22"/>
              </w:rPr>
              <w:t>特定粉じん作業（屋内吹付、研磨、解体）</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411C3B86" w14:textId="77777777" w:rsidR="00C761B1" w:rsidRPr="00C761B1" w:rsidRDefault="00C761B1" w:rsidP="00C761B1">
            <w:pPr>
              <w:widowControl/>
              <w:jc w:val="left"/>
              <w:rPr>
                <w:rFonts w:ascii="ＭＳ 明朝" w:hAnsi="ＭＳ 明朝" w:cs="ＭＳ Ｐゴシック"/>
                <w:kern w:val="0"/>
                <w:sz w:val="22"/>
                <w:szCs w:val="22"/>
              </w:rPr>
            </w:pPr>
            <w:r w:rsidRPr="00C761B1">
              <w:rPr>
                <w:rFonts w:ascii="ＭＳ 明朝" w:hAnsi="ＭＳ 明朝" w:cs="ＭＳ Ｐゴシック" w:hint="eastAsia"/>
                <w:kern w:val="0"/>
                <w:sz w:val="22"/>
                <w:szCs w:val="22"/>
              </w:rPr>
              <w:t>・モルタルミキサー・モルタルポンプ・エアーコンプレッサー・ガン等（吹付け作業）</w:t>
            </w:r>
          </w:p>
          <w:p w14:paraId="230B5F66" w14:textId="73244E01" w:rsidR="005E438A" w:rsidRPr="00303880" w:rsidRDefault="00C761B1" w:rsidP="00C761B1">
            <w:pPr>
              <w:widowControl/>
              <w:jc w:val="left"/>
              <w:rPr>
                <w:rFonts w:ascii="ＭＳ 明朝" w:hAnsi="ＭＳ 明朝" w:cs="ＭＳ Ｐゴシック"/>
                <w:kern w:val="0"/>
                <w:sz w:val="22"/>
                <w:szCs w:val="22"/>
              </w:rPr>
            </w:pPr>
            <w:r w:rsidRPr="00C761B1">
              <w:rPr>
                <w:rFonts w:ascii="ＭＳ 明朝" w:hAnsi="ＭＳ 明朝" w:cs="ＭＳ Ｐゴシック" w:hint="eastAsia"/>
                <w:kern w:val="0"/>
                <w:sz w:val="22"/>
                <w:szCs w:val="22"/>
              </w:rPr>
              <w:t>・研削といし・ディスクサンダー・ジャイアントブレーカー・エアーコンプレッサー（研磨及び解体）</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2576FA" w14:textId="36F7FA26" w:rsidR="005E438A" w:rsidRPr="00303880" w:rsidRDefault="00C761B1" w:rsidP="00303880">
            <w:pPr>
              <w:widowControl/>
              <w:jc w:val="left"/>
              <w:rPr>
                <w:rFonts w:ascii="ＭＳ 明朝" w:hAnsi="ＭＳ 明朝" w:cs="ＭＳ Ｐゴシック"/>
                <w:kern w:val="0"/>
                <w:sz w:val="22"/>
                <w:szCs w:val="22"/>
              </w:rPr>
            </w:pPr>
            <w:r w:rsidRPr="00C761B1">
              <w:rPr>
                <w:rFonts w:ascii="ＭＳ 明朝" w:hAnsi="ＭＳ 明朝" w:cs="ＭＳ Ｐゴシック" w:hint="eastAsia"/>
                <w:kern w:val="0"/>
                <w:sz w:val="22"/>
                <w:szCs w:val="22"/>
              </w:rPr>
              <w:t>・ブレーカー・ピック（はつり）</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579FAB0B" w14:textId="77777777" w:rsidR="00C761B1" w:rsidRPr="00C761B1" w:rsidRDefault="00C761B1" w:rsidP="00C761B1">
            <w:pPr>
              <w:pStyle w:val="a9"/>
              <w:spacing w:line="280" w:lineRule="exact"/>
              <w:ind w:leftChars="0" w:left="0"/>
              <w:rPr>
                <w:color w:val="auto"/>
                <w:sz w:val="22"/>
                <w:szCs w:val="22"/>
              </w:rPr>
            </w:pPr>
            <w:r w:rsidRPr="00C761B1">
              <w:rPr>
                <w:rFonts w:hint="eastAsia"/>
                <w:color w:val="auto"/>
                <w:sz w:val="22"/>
                <w:szCs w:val="22"/>
              </w:rPr>
              <w:t>・局所排気装置・プッシュプル型換気装置・湿潤な状態を保つための設備（散水装置・ハイワッシャー等）</w:t>
            </w:r>
          </w:p>
          <w:p w14:paraId="280E08F0" w14:textId="2371A821" w:rsidR="005E438A" w:rsidRPr="00303880" w:rsidRDefault="00C761B1" w:rsidP="00C761B1">
            <w:pPr>
              <w:pStyle w:val="a9"/>
              <w:spacing w:line="280" w:lineRule="exact"/>
              <w:ind w:leftChars="0" w:left="0"/>
              <w:rPr>
                <w:color w:val="auto"/>
                <w:sz w:val="22"/>
                <w:szCs w:val="22"/>
              </w:rPr>
            </w:pPr>
            <w:r w:rsidRPr="00C761B1">
              <w:rPr>
                <w:rFonts w:hint="eastAsia"/>
                <w:color w:val="auto"/>
                <w:sz w:val="22"/>
                <w:szCs w:val="22"/>
              </w:rPr>
              <w:t>・呼吸用保護具（送気マスク・空気呼吸器等）・防じんマスク・保護メガネ・耳栓</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6EC5AF2A" w:rsidR="005E438A" w:rsidRPr="00303880" w:rsidRDefault="00C761B1" w:rsidP="00303880">
            <w:pPr>
              <w:pStyle w:val="a9"/>
              <w:spacing w:line="280" w:lineRule="exact"/>
              <w:ind w:leftChars="0" w:left="0"/>
              <w:rPr>
                <w:color w:val="auto"/>
                <w:sz w:val="22"/>
                <w:szCs w:val="22"/>
              </w:rPr>
            </w:pPr>
            <w:r w:rsidRPr="00C761B1">
              <w:rPr>
                <w:rFonts w:hint="eastAsia"/>
                <w:color w:val="auto"/>
                <w:sz w:val="22"/>
                <w:szCs w:val="22"/>
              </w:rPr>
              <w:t>・吹付け材（セメント・耐火材等）</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7CC99308" w14:textId="77777777" w:rsidR="00C761B1" w:rsidRPr="00C761B1" w:rsidRDefault="00C761B1" w:rsidP="00C761B1">
            <w:pPr>
              <w:widowControl/>
              <w:jc w:val="left"/>
              <w:rPr>
                <w:rFonts w:ascii="ＭＳ 明朝" w:hAnsi="ＭＳ 明朝" w:cs="ＭＳ Ｐゴシック"/>
                <w:kern w:val="0"/>
                <w:sz w:val="22"/>
                <w:szCs w:val="22"/>
              </w:rPr>
            </w:pPr>
            <w:r w:rsidRPr="00C761B1">
              <w:rPr>
                <w:rFonts w:ascii="ＭＳ 明朝" w:hAnsi="ＭＳ 明朝" w:cs="ＭＳ Ｐゴシック" w:hint="eastAsia"/>
                <w:kern w:val="0"/>
                <w:sz w:val="22"/>
                <w:szCs w:val="22"/>
              </w:rPr>
              <w:t>・特定粉じん作業特別教育受講修了者：</w:t>
            </w:r>
          </w:p>
          <w:p w14:paraId="5C1A91B7" w14:textId="77777777" w:rsidR="00C761B1" w:rsidRPr="00C761B1" w:rsidRDefault="00C761B1" w:rsidP="00C761B1">
            <w:pPr>
              <w:widowControl/>
              <w:jc w:val="left"/>
              <w:rPr>
                <w:rFonts w:ascii="ＭＳ 明朝" w:hAnsi="ＭＳ 明朝" w:cs="ＭＳ Ｐゴシック"/>
                <w:kern w:val="0"/>
                <w:sz w:val="22"/>
                <w:szCs w:val="22"/>
              </w:rPr>
            </w:pPr>
            <w:r w:rsidRPr="00C761B1">
              <w:rPr>
                <w:rFonts w:ascii="ＭＳ 明朝" w:hAnsi="ＭＳ 明朝" w:cs="ＭＳ Ｐゴシック" w:hint="eastAsia"/>
                <w:kern w:val="0"/>
                <w:sz w:val="22"/>
                <w:szCs w:val="22"/>
              </w:rPr>
              <w:t>・局所排気装置等の定期自主検査講習修了者：</w:t>
            </w:r>
          </w:p>
          <w:p w14:paraId="47FFBBCF" w14:textId="02550468" w:rsidR="005E438A" w:rsidRPr="00303880" w:rsidRDefault="00C761B1" w:rsidP="00C761B1">
            <w:pPr>
              <w:widowControl/>
              <w:jc w:val="left"/>
              <w:rPr>
                <w:rFonts w:ascii="ＭＳ 明朝" w:hAnsi="ＭＳ 明朝" w:cs="ＭＳ Ｐゴシック"/>
                <w:kern w:val="0"/>
                <w:sz w:val="22"/>
                <w:szCs w:val="22"/>
              </w:rPr>
            </w:pPr>
            <w:r w:rsidRPr="00C761B1">
              <w:rPr>
                <w:rFonts w:ascii="ＭＳ 明朝" w:hAnsi="ＭＳ 明朝" w:cs="ＭＳ Ｐゴシック" w:hint="eastAsia"/>
                <w:kern w:val="0"/>
                <w:sz w:val="22"/>
                <w:szCs w:val="22"/>
              </w:rPr>
              <w:t>・局所排気装置等の定期自主検査インストラクター講習受講者：</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94C8D6B" w14:textId="77777777" w:rsidR="00C761B1" w:rsidRPr="00C761B1" w:rsidRDefault="00C761B1" w:rsidP="00C761B1">
            <w:pPr>
              <w:pStyle w:val="a9"/>
              <w:spacing w:line="280" w:lineRule="exact"/>
              <w:ind w:leftChars="0" w:left="0"/>
              <w:rPr>
                <w:color w:val="auto"/>
                <w:sz w:val="22"/>
                <w:szCs w:val="22"/>
              </w:rPr>
            </w:pPr>
            <w:r w:rsidRPr="00C761B1">
              <w:rPr>
                <w:rFonts w:hint="eastAsia"/>
                <w:color w:val="auto"/>
                <w:sz w:val="22"/>
                <w:szCs w:val="22"/>
              </w:rPr>
              <w:t>・作業計画書（図面）　・作業手順書</w:t>
            </w:r>
          </w:p>
          <w:p w14:paraId="48E98DC8" w14:textId="08DA3F75" w:rsidR="005E438A" w:rsidRPr="00303880" w:rsidRDefault="00C761B1" w:rsidP="00C761B1">
            <w:pPr>
              <w:pStyle w:val="a9"/>
              <w:spacing w:line="280" w:lineRule="exact"/>
              <w:ind w:leftChars="0" w:left="180" w:hanging="180"/>
              <w:rPr>
                <w:color w:val="auto"/>
                <w:sz w:val="22"/>
                <w:szCs w:val="22"/>
              </w:rPr>
            </w:pPr>
            <w:r w:rsidRPr="00C761B1">
              <w:rPr>
                <w:rFonts w:hint="eastAsia"/>
                <w:color w:val="auto"/>
                <w:sz w:val="22"/>
                <w:szCs w:val="22"/>
              </w:rPr>
              <w:t>・じん肺健康診断の受診確認</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pPr w:leftFromText="142" w:rightFromText="142" w:vertAnchor="text" w:horzAnchor="margin" w:tblpY="29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5"/>
        <w:gridCol w:w="519"/>
        <w:gridCol w:w="519"/>
        <w:gridCol w:w="519"/>
        <w:gridCol w:w="519"/>
        <w:gridCol w:w="4544"/>
        <w:gridCol w:w="1688"/>
        <w:gridCol w:w="519"/>
        <w:gridCol w:w="519"/>
        <w:gridCol w:w="519"/>
        <w:gridCol w:w="524"/>
        <w:gridCol w:w="4218"/>
      </w:tblGrid>
      <w:tr w:rsidR="00C81A64" w14:paraId="7957FF6E" w14:textId="77777777" w:rsidTr="00A536FA">
        <w:trPr>
          <w:cantSplit/>
          <w:trHeight w:val="630"/>
        </w:trPr>
        <w:tc>
          <w:tcPr>
            <w:tcW w:w="577" w:type="pct"/>
            <w:vMerge w:val="restart"/>
            <w:shd w:val="clear" w:color="auto" w:fill="E6E6E6"/>
            <w:vAlign w:val="center"/>
          </w:tcPr>
          <w:p w14:paraId="421D9D11" w14:textId="77777777" w:rsidR="00C81A64" w:rsidRPr="00007768" w:rsidRDefault="00C81A64" w:rsidP="00C81A64">
            <w:pPr>
              <w:spacing w:line="360" w:lineRule="auto"/>
              <w:jc w:val="center"/>
              <w:rPr>
                <w:rFonts w:ascii="ＭＳ ゴシック" w:eastAsia="ＭＳ ゴシック" w:hAnsi="ＭＳ ゴシック"/>
                <w:bCs/>
                <w:sz w:val="22"/>
                <w:szCs w:val="22"/>
              </w:rPr>
            </w:pPr>
            <w:bookmarkStart w:id="0" w:name="_Hlk156565774"/>
            <w:r>
              <w:rPr>
                <w:rFonts w:ascii="ＭＳ ゴシック" w:eastAsia="ＭＳ ゴシック" w:hAnsi="ＭＳ ゴシック" w:hint="eastAsia"/>
                <w:bCs/>
                <w:sz w:val="22"/>
                <w:szCs w:val="22"/>
              </w:rPr>
              <w:t>予想される災害</w:t>
            </w:r>
          </w:p>
        </w:tc>
        <w:tc>
          <w:tcPr>
            <w:tcW w:w="1160" w:type="pct"/>
            <w:vMerge w:val="restart"/>
            <w:shd w:val="clear" w:color="auto" w:fill="E6E6E6"/>
            <w:vAlign w:val="center"/>
          </w:tcPr>
          <w:p w14:paraId="051F5E89" w14:textId="77777777" w:rsidR="00C81A64" w:rsidRPr="00007768" w:rsidRDefault="00C81A64"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64" w:type="pct"/>
            <w:gridSpan w:val="4"/>
            <w:shd w:val="clear" w:color="auto" w:fill="FFFFCC"/>
            <w:vAlign w:val="center"/>
          </w:tcPr>
          <w:p w14:paraId="1F7A68F7"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15" w:type="pct"/>
            <w:vMerge w:val="restart"/>
            <w:shd w:val="clear" w:color="auto" w:fill="E6E6E6"/>
            <w:vAlign w:val="center"/>
          </w:tcPr>
          <w:p w14:paraId="3619923D" w14:textId="77777777" w:rsidR="00C81A64" w:rsidRPr="00007768" w:rsidRDefault="00C81A64"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0E0C0515"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7E2B9EB6" w14:textId="77777777" w:rsidR="00C81A64"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A74B323"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1A092BD8" w14:textId="77777777" w:rsidR="00C81A64" w:rsidRPr="00007768" w:rsidRDefault="00C81A64"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6CE3C70C" w14:textId="028BD3F0" w:rsidR="00C81A64" w:rsidRPr="00007768" w:rsidRDefault="00C761B1" w:rsidP="007C2B53">
            <w:pPr>
              <w:spacing w:line="720" w:lineRule="auto"/>
              <w:jc w:val="center"/>
              <w:rPr>
                <w:rFonts w:ascii="ＭＳ ゴシック" w:eastAsia="ＭＳ ゴシック" w:hAnsi="ＭＳ ゴシック"/>
                <w:bCs/>
                <w:sz w:val="22"/>
                <w:szCs w:val="22"/>
              </w:rPr>
            </w:pPr>
            <w:r>
              <w:rPr>
                <w:rFonts w:ascii="ＭＳ 明朝" w:hAnsi="ＭＳ 明朝"/>
                <w:noProof/>
                <w:szCs w:val="21"/>
              </w:rPr>
              <mc:AlternateContent>
                <mc:Choice Requires="wps">
                  <w:drawing>
                    <wp:anchor distT="0" distB="0" distL="114300" distR="114300" simplePos="0" relativeHeight="251682816" behindDoc="0" locked="0" layoutInCell="1" allowOverlap="1" wp14:anchorId="0D628BC4" wp14:editId="5DFF63E0">
                      <wp:simplePos x="0" y="0"/>
                      <wp:positionH relativeFrom="column">
                        <wp:posOffset>-1905</wp:posOffset>
                      </wp:positionH>
                      <wp:positionV relativeFrom="paragraph">
                        <wp:posOffset>844550</wp:posOffset>
                      </wp:positionV>
                      <wp:extent cx="1590675" cy="465455"/>
                      <wp:effectExtent l="0" t="0" r="0" b="0"/>
                      <wp:wrapNone/>
                      <wp:docPr id="208941304"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6B5F1" w14:textId="77777777" w:rsidR="00C761B1" w:rsidRPr="00C761B1" w:rsidRDefault="00C761B1" w:rsidP="00C761B1">
                                  <w:pPr>
                                    <w:autoSpaceDE w:val="0"/>
                                    <w:autoSpaceDN w:val="0"/>
                                    <w:adjustRightInd w:val="0"/>
                                    <w:spacing w:line="200" w:lineRule="exact"/>
                                    <w:ind w:left="160" w:hangingChars="100" w:hanging="160"/>
                                    <w:rPr>
                                      <w:rFonts w:ascii="Times New Roman" w:hAnsi="Times New Roman"/>
                                      <w:sz w:val="16"/>
                                      <w:szCs w:val="16"/>
                                    </w:rPr>
                                  </w:pPr>
                                  <w:r w:rsidRPr="00C761B1">
                                    <w:rPr>
                                      <w:rFonts w:ascii="Times New Roman" w:hAnsi="Times New Roman" w:hint="eastAsia"/>
                                      <w:sz w:val="16"/>
                                      <w:szCs w:val="16"/>
                                    </w:rPr>
                                    <w:t>・作業手順の確認</w:t>
                                  </w:r>
                                </w:p>
                                <w:p w14:paraId="356E9BEB" w14:textId="77777777" w:rsidR="00C761B1" w:rsidRPr="00C761B1" w:rsidRDefault="00C761B1" w:rsidP="00C761B1">
                                  <w:pPr>
                                    <w:autoSpaceDE w:val="0"/>
                                    <w:autoSpaceDN w:val="0"/>
                                    <w:adjustRightInd w:val="0"/>
                                    <w:spacing w:line="200" w:lineRule="exact"/>
                                    <w:ind w:left="160" w:hangingChars="100" w:hanging="160"/>
                                    <w:rPr>
                                      <w:rFonts w:ascii="Times New Roman" w:hAnsi="Times New Roman"/>
                                      <w:sz w:val="16"/>
                                      <w:szCs w:val="16"/>
                                    </w:rPr>
                                  </w:pPr>
                                  <w:r w:rsidRPr="00C761B1">
                                    <w:rPr>
                                      <w:rFonts w:ascii="Times New Roman" w:hAnsi="Times New Roman" w:hint="eastAsia"/>
                                      <w:sz w:val="16"/>
                                      <w:szCs w:val="16"/>
                                    </w:rPr>
                                    <w:t>・決定事項の周知</w:t>
                                  </w:r>
                                </w:p>
                                <w:p w14:paraId="6F605724" w14:textId="77777777" w:rsidR="00C761B1" w:rsidRPr="00C761B1" w:rsidRDefault="00C761B1" w:rsidP="00C761B1">
                                  <w:pPr>
                                    <w:spacing w:line="200" w:lineRule="exact"/>
                                    <w:ind w:left="160" w:hangingChars="100" w:hanging="160"/>
                                    <w:rPr>
                                      <w:sz w:val="16"/>
                                      <w:szCs w:val="16"/>
                                    </w:rPr>
                                  </w:pPr>
                                  <w:r w:rsidRPr="00C761B1">
                                    <w:rPr>
                                      <w:rFonts w:ascii="Times New Roman" w:hAnsi="Times New Roman" w:hint="eastAsia"/>
                                      <w:sz w:val="16"/>
                                      <w:szCs w:val="16"/>
                                    </w:rPr>
                                    <w:t>・じん肺健康診断の結果確認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28BC4" id="_x0000_t202" coordsize="21600,21600" o:spt="202" path="m,l,21600r21600,l21600,xe">
                      <v:stroke joinstyle="miter"/>
                      <v:path gradientshapeok="t" o:connecttype="rect"/>
                    </v:shapetype>
                    <v:shape id="テキスト ボックス 9" o:spid="_x0000_s1026" type="#_x0000_t202" style="position:absolute;left:0;text-align:left;margin-left:-.15pt;margin-top:66.5pt;width:125.25pt;height:3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i54AEAAKEDAAAOAAAAZHJzL2Uyb0RvYy54bWysU9tu2zAMfR+wfxD0vjgJ7HQ14hRdiw4D&#10;ugvQ7QNkWbKF2aJGKbGzrx8lp2m2vQ17EUSRPjznkN7eTEPPDgq9AVvx1WLJmbISGmPbin/7+vDm&#10;LWc+CNuIHqyq+FF5frN7/Wo7ulKtoYO+UcgIxPpydBXvQnBllnnZqUH4BThlKakBBxEoxDZrUIyE&#10;PvTZerncZCNg4xCk8p5e7+ck3yV8rZUMn7X2KrC+4sQtpBPTWccz221F2aJwnZEnGuIfWAzCWGp6&#10;hroXQbA9mr+gBiMRPOiwkDBkoLWRKmkgNavlH2qeOuFU0kLmeHe2yf8/WPnp8OS+IAvTO5hogEmE&#10;d48gv3tm4a4TtlW3iDB2SjTUeBUty0bny9On0Wpf+ghSjx+hoSGLfYAENGkcoiukkxE6DeB4Nl1N&#10;gcnYsrhebq4KziTl8k2RF0VqIcrnrx368F7BwOKl4khDTeji8OhDZCPK55LYzMKD6fs02N7+9kCF&#10;8SWxj4Rn6mGqJ6qOKmpojqQDYd4T2mu6dIA/ORtpRyruf+wFKs76D5a8uF7leVyqFOTF1ZoCvMzU&#10;lxlhJUFVPHA2X+/CvIh7h6btqNPsvoVb8k+bJO2F1Yk37UFSfNrZuGiXcap6+bN2vwAAAP//AwBQ&#10;SwMEFAAGAAgAAAAhAAhxDPvdAAAACQEAAA8AAABkcnMvZG93bnJldi54bWxMj09PwzAMxe9IfIfI&#10;SNy2hJZNUJpOCMQVxPgjcfMar61onKrJ1vLtMSd2s/2enn+v3My+V0caYxfYwtXSgCKug+u4sfD+&#10;9rS4ARUTssM+MFn4oQib6vysxMKFiV/puE2NkhCOBVpoUxoKrWPdkse4DAOxaPswekyyjo12I04S&#10;7nudGbPWHjuWDy0O9NBS/b09eAsfz/uvz2vz0jz61TCF2Wj2t9ray4v5/g5Uojn9m+EPX9ChEqZd&#10;OLCLqrewyMUo5zyXSqJnK5OB2slg1jnoqtSnDapfAAAA//8DAFBLAQItABQABgAIAAAAIQC2gziS&#10;/gAAAOEBAAATAAAAAAAAAAAAAAAAAAAAAABbQ29udGVudF9UeXBlc10ueG1sUEsBAi0AFAAGAAgA&#10;AAAhADj9If/WAAAAlAEAAAsAAAAAAAAAAAAAAAAALwEAAF9yZWxzLy5yZWxzUEsBAi0AFAAGAAgA&#10;AAAhAKytWLngAQAAoQMAAA4AAAAAAAAAAAAAAAAALgIAAGRycy9lMm9Eb2MueG1sUEsBAi0AFAAG&#10;AAgAAAAhAAhxDPvdAAAACQEAAA8AAAAAAAAAAAAAAAAAOgQAAGRycy9kb3ducmV2LnhtbFBLBQYA&#10;AAAABAAEAPMAAABEBQAAAAA=&#10;" filled="f" stroked="f">
                      <v:textbox>
                        <w:txbxContent>
                          <w:p w14:paraId="0DB6B5F1" w14:textId="77777777" w:rsidR="00C761B1" w:rsidRPr="00C761B1" w:rsidRDefault="00C761B1" w:rsidP="00C761B1">
                            <w:pPr>
                              <w:autoSpaceDE w:val="0"/>
                              <w:autoSpaceDN w:val="0"/>
                              <w:adjustRightInd w:val="0"/>
                              <w:spacing w:line="200" w:lineRule="exact"/>
                              <w:ind w:left="160" w:hangingChars="100" w:hanging="160"/>
                              <w:rPr>
                                <w:rFonts w:ascii="Times New Roman" w:hAnsi="Times New Roman"/>
                                <w:sz w:val="16"/>
                                <w:szCs w:val="16"/>
                              </w:rPr>
                            </w:pPr>
                            <w:r w:rsidRPr="00C761B1">
                              <w:rPr>
                                <w:rFonts w:ascii="Times New Roman" w:hAnsi="Times New Roman" w:hint="eastAsia"/>
                                <w:sz w:val="16"/>
                                <w:szCs w:val="16"/>
                              </w:rPr>
                              <w:t>・作業手順の確認</w:t>
                            </w:r>
                          </w:p>
                          <w:p w14:paraId="356E9BEB" w14:textId="77777777" w:rsidR="00C761B1" w:rsidRPr="00C761B1" w:rsidRDefault="00C761B1" w:rsidP="00C761B1">
                            <w:pPr>
                              <w:autoSpaceDE w:val="0"/>
                              <w:autoSpaceDN w:val="0"/>
                              <w:adjustRightInd w:val="0"/>
                              <w:spacing w:line="200" w:lineRule="exact"/>
                              <w:ind w:left="160" w:hangingChars="100" w:hanging="160"/>
                              <w:rPr>
                                <w:rFonts w:ascii="Times New Roman" w:hAnsi="Times New Roman"/>
                                <w:sz w:val="16"/>
                                <w:szCs w:val="16"/>
                              </w:rPr>
                            </w:pPr>
                            <w:r w:rsidRPr="00C761B1">
                              <w:rPr>
                                <w:rFonts w:ascii="Times New Roman" w:hAnsi="Times New Roman" w:hint="eastAsia"/>
                                <w:sz w:val="16"/>
                                <w:szCs w:val="16"/>
                              </w:rPr>
                              <w:t>・決定事項の周知</w:t>
                            </w:r>
                          </w:p>
                          <w:p w14:paraId="6F605724" w14:textId="77777777" w:rsidR="00C761B1" w:rsidRPr="00C761B1" w:rsidRDefault="00C761B1" w:rsidP="00C761B1">
                            <w:pPr>
                              <w:spacing w:line="200" w:lineRule="exact"/>
                              <w:ind w:left="160" w:hangingChars="100" w:hanging="160"/>
                              <w:rPr>
                                <w:sz w:val="16"/>
                                <w:szCs w:val="16"/>
                              </w:rPr>
                            </w:pPr>
                            <w:r w:rsidRPr="00C761B1">
                              <w:rPr>
                                <w:rFonts w:ascii="Times New Roman" w:hAnsi="Times New Roman" w:hint="eastAsia"/>
                                <w:sz w:val="16"/>
                                <w:szCs w:val="16"/>
                              </w:rPr>
                              <w:t>・じん肺健康診断の結果確認</w:t>
                            </w:r>
                          </w:p>
                        </w:txbxContent>
                      </v:textbox>
                    </v:shape>
                  </w:pict>
                </mc:Fallback>
              </mc:AlternateContent>
            </w:r>
            <w:r w:rsidR="00C81A64" w:rsidRPr="00007768">
              <w:rPr>
                <w:rFonts w:ascii="ＭＳ ゴシック" w:eastAsia="ＭＳ ゴシック" w:hAnsi="ＭＳ ゴシック" w:hint="eastAsia"/>
                <w:bCs/>
                <w:sz w:val="22"/>
                <w:szCs w:val="22"/>
              </w:rPr>
              <w:t>備　　　考</w:t>
            </w:r>
          </w:p>
        </w:tc>
      </w:tr>
      <w:tr w:rsidR="00C81A64" w14:paraId="3C411611" w14:textId="77777777" w:rsidTr="00A536FA">
        <w:trPr>
          <w:cantSplit/>
          <w:trHeight w:val="680"/>
        </w:trPr>
        <w:tc>
          <w:tcPr>
            <w:tcW w:w="577" w:type="pct"/>
            <w:vMerge/>
            <w:tcBorders>
              <w:bottom w:val="single" w:sz="4" w:space="0" w:color="auto"/>
            </w:tcBorders>
            <w:shd w:val="clear" w:color="auto" w:fill="E6E6E6"/>
            <w:vAlign w:val="center"/>
          </w:tcPr>
          <w:p w14:paraId="3FEF2AB4" w14:textId="77777777" w:rsidR="00C81A64" w:rsidRDefault="00C81A64" w:rsidP="007C2B53">
            <w:pPr>
              <w:spacing w:line="360" w:lineRule="auto"/>
              <w:jc w:val="center"/>
              <w:rPr>
                <w:b/>
              </w:rPr>
            </w:pPr>
          </w:p>
        </w:tc>
        <w:tc>
          <w:tcPr>
            <w:tcW w:w="1160" w:type="pct"/>
            <w:vMerge/>
            <w:tcBorders>
              <w:bottom w:val="single" w:sz="4" w:space="0" w:color="auto"/>
            </w:tcBorders>
            <w:shd w:val="clear" w:color="auto" w:fill="E6E6E6"/>
            <w:vAlign w:val="center"/>
          </w:tcPr>
          <w:p w14:paraId="55460C16" w14:textId="77777777" w:rsidR="00C81A64" w:rsidRDefault="00C81A64" w:rsidP="007C2B53">
            <w:pPr>
              <w:spacing w:line="360" w:lineRule="auto"/>
              <w:jc w:val="center"/>
              <w:rPr>
                <w:b/>
              </w:rPr>
            </w:pPr>
          </w:p>
        </w:tc>
        <w:tc>
          <w:tcPr>
            <w:tcW w:w="116" w:type="pct"/>
            <w:tcBorders>
              <w:bottom w:val="single" w:sz="4" w:space="0" w:color="auto"/>
            </w:tcBorders>
            <w:textDirection w:val="tbRlV"/>
            <w:vAlign w:val="center"/>
          </w:tcPr>
          <w:p w14:paraId="7B4A99E1" w14:textId="77777777" w:rsidR="00C81A64" w:rsidRPr="00007768" w:rsidRDefault="00C81A64"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77FE5089"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2648516"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116" w:type="pct"/>
            <w:tcBorders>
              <w:bottom w:val="single" w:sz="4" w:space="0" w:color="auto"/>
            </w:tcBorders>
            <w:textDirection w:val="tbRlV"/>
            <w:vAlign w:val="center"/>
          </w:tcPr>
          <w:p w14:paraId="15529DCC" w14:textId="77777777" w:rsidR="00C81A64" w:rsidRPr="00007768" w:rsidRDefault="00C81A64" w:rsidP="007C2B53">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15" w:type="pct"/>
            <w:vMerge/>
            <w:tcBorders>
              <w:bottom w:val="single" w:sz="4" w:space="0" w:color="auto"/>
            </w:tcBorders>
            <w:shd w:val="clear" w:color="auto" w:fill="E6E6E6"/>
            <w:vAlign w:val="center"/>
          </w:tcPr>
          <w:p w14:paraId="1D7C57E1" w14:textId="77777777" w:rsidR="00C81A64" w:rsidRDefault="00C81A64" w:rsidP="007C2B53">
            <w:pPr>
              <w:spacing w:line="720" w:lineRule="auto"/>
              <w:jc w:val="center"/>
              <w:rPr>
                <w:b/>
              </w:rPr>
            </w:pPr>
          </w:p>
        </w:tc>
        <w:tc>
          <w:tcPr>
            <w:tcW w:w="377" w:type="pct"/>
            <w:vMerge/>
            <w:tcBorders>
              <w:bottom w:val="single" w:sz="4" w:space="0" w:color="auto"/>
            </w:tcBorders>
            <w:shd w:val="clear" w:color="auto" w:fill="E6E6E6"/>
            <w:vAlign w:val="center"/>
          </w:tcPr>
          <w:p w14:paraId="46441221" w14:textId="77777777" w:rsidR="00C81A64" w:rsidRDefault="00C81A64" w:rsidP="007C2B53">
            <w:pPr>
              <w:spacing w:line="720" w:lineRule="auto"/>
              <w:jc w:val="center"/>
              <w:rPr>
                <w:b/>
              </w:rPr>
            </w:pPr>
          </w:p>
        </w:tc>
        <w:tc>
          <w:tcPr>
            <w:tcW w:w="116" w:type="pct"/>
            <w:tcBorders>
              <w:bottom w:val="single" w:sz="4" w:space="0" w:color="auto"/>
            </w:tcBorders>
            <w:textDirection w:val="tbRlV"/>
            <w:vAlign w:val="center"/>
          </w:tcPr>
          <w:p w14:paraId="3C784917"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6D98CDAC"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A1722EB"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04A34659" w14:textId="77777777" w:rsidR="00C81A64" w:rsidRPr="00007768" w:rsidRDefault="00C81A64"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06CE87EC" w14:textId="77777777" w:rsidR="00C81A64" w:rsidRDefault="00C81A64" w:rsidP="007C2B53">
            <w:pPr>
              <w:spacing w:line="720" w:lineRule="auto"/>
              <w:jc w:val="center"/>
              <w:rPr>
                <w:b/>
              </w:rPr>
            </w:pPr>
          </w:p>
        </w:tc>
      </w:tr>
      <w:tr w:rsidR="00D22ED6" w:rsidRPr="0025308D" w14:paraId="0F554B6C" w14:textId="77777777" w:rsidTr="00D22ED6">
        <w:trPr>
          <w:cantSplit/>
          <w:trHeight w:val="167"/>
        </w:trPr>
        <w:tc>
          <w:tcPr>
            <w:tcW w:w="577" w:type="pct"/>
            <w:vMerge w:val="restart"/>
          </w:tcPr>
          <w:p w14:paraId="7127C64C" w14:textId="77777777"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粉じん障害</w:t>
            </w:r>
          </w:p>
          <w:p w14:paraId="27F85FE5" w14:textId="75CB268E" w:rsidR="00D22ED6" w:rsidRPr="00D22ED6" w:rsidRDefault="00D22ED6" w:rsidP="00D22ED6">
            <w:pPr>
              <w:ind w:left="250" w:hangingChars="100" w:hanging="250"/>
              <w:rPr>
                <w:rFonts w:ascii="ＭＳ 明朝" w:hAnsi="ＭＳ 明朝"/>
                <w:spacing w:val="20"/>
                <w:szCs w:val="21"/>
              </w:rPr>
            </w:pPr>
          </w:p>
        </w:tc>
        <w:tc>
          <w:tcPr>
            <w:tcW w:w="1160" w:type="pct"/>
            <w:vMerge w:val="restart"/>
          </w:tcPr>
          <w:p w14:paraId="7E83A63C" w14:textId="77CAEDAD"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・粉じんへのばく露によりじん肺に罹患する</w:t>
            </w:r>
          </w:p>
        </w:tc>
        <w:tc>
          <w:tcPr>
            <w:tcW w:w="116" w:type="pct"/>
            <w:vMerge w:val="restart"/>
          </w:tcPr>
          <w:p w14:paraId="1B8D4808" w14:textId="43725B11" w:rsidR="00D22ED6" w:rsidRPr="00D22ED6" w:rsidRDefault="00D22ED6" w:rsidP="00D22ED6">
            <w:pPr>
              <w:ind w:left="250" w:hangingChars="100" w:hanging="250"/>
              <w:rPr>
                <w:rFonts w:ascii="ＭＳ 明朝" w:hAnsi="ＭＳ 明朝"/>
                <w:spacing w:val="20"/>
                <w:szCs w:val="21"/>
              </w:rPr>
            </w:pPr>
          </w:p>
        </w:tc>
        <w:tc>
          <w:tcPr>
            <w:tcW w:w="116" w:type="pct"/>
            <w:vMerge w:val="restart"/>
          </w:tcPr>
          <w:p w14:paraId="161114AE" w14:textId="15FEA308" w:rsidR="00D22ED6" w:rsidRPr="00D22ED6" w:rsidRDefault="00D22ED6" w:rsidP="00D22ED6">
            <w:pPr>
              <w:ind w:left="250" w:hangingChars="100" w:hanging="250"/>
              <w:rPr>
                <w:rFonts w:ascii="ＭＳ 明朝" w:hAnsi="ＭＳ 明朝"/>
                <w:spacing w:val="20"/>
                <w:szCs w:val="21"/>
              </w:rPr>
            </w:pPr>
          </w:p>
        </w:tc>
        <w:tc>
          <w:tcPr>
            <w:tcW w:w="116" w:type="pct"/>
            <w:vMerge w:val="restart"/>
          </w:tcPr>
          <w:p w14:paraId="28530C69" w14:textId="1B834519" w:rsidR="00D22ED6" w:rsidRPr="00D22ED6" w:rsidRDefault="00D22ED6" w:rsidP="00D22ED6">
            <w:pPr>
              <w:ind w:left="250" w:hangingChars="100" w:hanging="250"/>
              <w:rPr>
                <w:rFonts w:ascii="ＭＳ 明朝" w:hAnsi="ＭＳ 明朝"/>
                <w:spacing w:val="20"/>
                <w:szCs w:val="21"/>
              </w:rPr>
            </w:pPr>
          </w:p>
        </w:tc>
        <w:tc>
          <w:tcPr>
            <w:tcW w:w="116" w:type="pct"/>
            <w:vMerge w:val="restart"/>
          </w:tcPr>
          <w:p w14:paraId="150FF0A3" w14:textId="2CB7A009" w:rsidR="00D22ED6" w:rsidRPr="00D22ED6" w:rsidRDefault="00D22ED6" w:rsidP="00D22ED6">
            <w:pPr>
              <w:ind w:left="250" w:hangingChars="100" w:hanging="250"/>
              <w:jc w:val="center"/>
              <w:rPr>
                <w:rFonts w:ascii="ＭＳ 明朝" w:hAnsi="ＭＳ 明朝"/>
                <w:spacing w:val="20"/>
                <w:szCs w:val="21"/>
              </w:rPr>
            </w:pPr>
          </w:p>
        </w:tc>
        <w:tc>
          <w:tcPr>
            <w:tcW w:w="1015" w:type="pct"/>
            <w:tcBorders>
              <w:bottom w:val="single" w:sz="4" w:space="0" w:color="auto"/>
            </w:tcBorders>
          </w:tcPr>
          <w:p w14:paraId="1F8F648D" w14:textId="188960D4"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・局所排気装置、プッシュプル型換気装置、湿潤な状態を保つための設備（散水装置、ハイワッシャー等）のいずれかの措置を施す</w:t>
            </w:r>
          </w:p>
        </w:tc>
        <w:tc>
          <w:tcPr>
            <w:tcW w:w="377" w:type="pct"/>
            <w:tcBorders>
              <w:bottom w:val="single" w:sz="4" w:space="0" w:color="auto"/>
            </w:tcBorders>
            <w:vAlign w:val="center"/>
          </w:tcPr>
          <w:p w14:paraId="5B1125B3" w14:textId="69545558"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職　長</w:t>
            </w:r>
          </w:p>
        </w:tc>
        <w:tc>
          <w:tcPr>
            <w:tcW w:w="116" w:type="pct"/>
            <w:vMerge w:val="restart"/>
          </w:tcPr>
          <w:p w14:paraId="3BE031DF" w14:textId="77777777" w:rsidR="00D22ED6" w:rsidRPr="00380272" w:rsidRDefault="00D22ED6" w:rsidP="00C761B1">
            <w:pPr>
              <w:ind w:left="210" w:hangingChars="100" w:hanging="210"/>
              <w:rPr>
                <w:rFonts w:ascii="ＭＳ 明朝" w:hAnsi="ＭＳ 明朝"/>
                <w:szCs w:val="21"/>
              </w:rPr>
            </w:pPr>
          </w:p>
        </w:tc>
        <w:tc>
          <w:tcPr>
            <w:tcW w:w="116" w:type="pct"/>
            <w:vMerge w:val="restart"/>
          </w:tcPr>
          <w:p w14:paraId="22E61CCB" w14:textId="77777777" w:rsidR="00D22ED6" w:rsidRPr="00380272" w:rsidRDefault="00D22ED6" w:rsidP="00C761B1">
            <w:pPr>
              <w:ind w:left="210" w:hangingChars="100" w:hanging="210"/>
              <w:rPr>
                <w:rFonts w:ascii="ＭＳ 明朝" w:hAnsi="ＭＳ 明朝"/>
                <w:szCs w:val="21"/>
              </w:rPr>
            </w:pPr>
          </w:p>
        </w:tc>
        <w:tc>
          <w:tcPr>
            <w:tcW w:w="116" w:type="pct"/>
            <w:vMerge w:val="restart"/>
          </w:tcPr>
          <w:p w14:paraId="70EB56FC" w14:textId="77777777" w:rsidR="00D22ED6" w:rsidRPr="00380272" w:rsidRDefault="00D22ED6" w:rsidP="00C761B1">
            <w:pPr>
              <w:ind w:left="210" w:hangingChars="100" w:hanging="210"/>
              <w:rPr>
                <w:rFonts w:ascii="ＭＳ 明朝" w:hAnsi="ＭＳ 明朝"/>
                <w:szCs w:val="21"/>
              </w:rPr>
            </w:pPr>
          </w:p>
        </w:tc>
        <w:tc>
          <w:tcPr>
            <w:tcW w:w="117" w:type="pct"/>
            <w:vMerge w:val="restart"/>
          </w:tcPr>
          <w:p w14:paraId="0F74E714" w14:textId="77777777" w:rsidR="00D22ED6" w:rsidRPr="00380272" w:rsidRDefault="00D22ED6" w:rsidP="00C761B1">
            <w:pPr>
              <w:ind w:left="210" w:hangingChars="100" w:hanging="210"/>
              <w:rPr>
                <w:rFonts w:ascii="ＭＳ 明朝" w:hAnsi="ＭＳ 明朝"/>
                <w:szCs w:val="21"/>
              </w:rPr>
            </w:pPr>
          </w:p>
        </w:tc>
        <w:tc>
          <w:tcPr>
            <w:tcW w:w="942" w:type="pct"/>
            <w:vMerge w:val="restart"/>
          </w:tcPr>
          <w:p w14:paraId="7234B534" w14:textId="2C425B15" w:rsidR="00D22ED6" w:rsidRDefault="00D22ED6" w:rsidP="00C761B1">
            <w:pPr>
              <w:rPr>
                <w:rFonts w:ascii="ＭＳ 明朝" w:hAnsi="ＭＳ 明朝"/>
                <w:sz w:val="20"/>
                <w:szCs w:val="22"/>
              </w:rPr>
            </w:pPr>
          </w:p>
          <w:p w14:paraId="26D79112" w14:textId="29B5769D" w:rsidR="00D22ED6" w:rsidRDefault="00D22ED6" w:rsidP="00C761B1">
            <w:pPr>
              <w:rPr>
                <w:rFonts w:ascii="ＭＳ 明朝" w:hAnsi="ＭＳ 明朝"/>
                <w:sz w:val="20"/>
                <w:szCs w:val="22"/>
              </w:rPr>
            </w:pPr>
          </w:p>
          <w:p w14:paraId="12BA5135" w14:textId="7C9E6848" w:rsidR="00D22ED6" w:rsidRDefault="00D22ED6" w:rsidP="00C761B1">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829248" behindDoc="0" locked="0" layoutInCell="1" allowOverlap="1" wp14:anchorId="2EEBBF77" wp14:editId="12F98E7E">
                      <wp:simplePos x="0" y="0"/>
                      <wp:positionH relativeFrom="column">
                        <wp:posOffset>1628140</wp:posOffset>
                      </wp:positionH>
                      <wp:positionV relativeFrom="paragraph">
                        <wp:posOffset>53340</wp:posOffset>
                      </wp:positionV>
                      <wp:extent cx="657225" cy="276225"/>
                      <wp:effectExtent l="12700" t="12065" r="6350" b="6985"/>
                      <wp:wrapNone/>
                      <wp:docPr id="515040211"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76225"/>
                              </a:xfrm>
                              <a:prstGeom prst="roundRect">
                                <a:avLst>
                                  <a:gd name="adj" fmla="val 16667"/>
                                </a:avLst>
                              </a:prstGeom>
                              <a:solidFill>
                                <a:srgbClr val="FFFFFF"/>
                              </a:solidFill>
                              <a:ln w="9525">
                                <a:solidFill>
                                  <a:srgbClr val="000000"/>
                                </a:solidFill>
                                <a:round/>
                                <a:headEnd/>
                                <a:tailEnd/>
                              </a:ln>
                            </wps:spPr>
                            <wps:txbx>
                              <w:txbxContent>
                                <w:p w14:paraId="5DFBF8F0" w14:textId="77777777" w:rsidR="00D22ED6" w:rsidRPr="00C761B1" w:rsidRDefault="00D22ED6" w:rsidP="00C761B1">
                                  <w:pPr>
                                    <w:spacing w:line="200" w:lineRule="exact"/>
                                    <w:ind w:left="160" w:hangingChars="100" w:hanging="160"/>
                                    <w:rPr>
                                      <w:sz w:val="16"/>
                                      <w:szCs w:val="16"/>
                                    </w:rPr>
                                  </w:pPr>
                                  <w:r w:rsidRPr="00C761B1">
                                    <w:rPr>
                                      <w:rFonts w:ascii="Times New Roman" w:hAnsi="Times New Roman" w:hint="eastAsia"/>
                                      <w:sz w:val="16"/>
                                      <w:szCs w:val="16"/>
                                    </w:rPr>
                                    <w:t>適正配置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EBBF77" id="四角形: 角を丸くする 10" o:spid="_x0000_s1027" style="position:absolute;left:0;text-align:left;margin-left:128.2pt;margin-top:4.2pt;width:51.75pt;height:21.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zZIQIAAEsEAAAOAAAAZHJzL2Uyb0RvYy54bWysVF+P0zAMf0fiO0R5Z12nreOq606nHUNI&#10;xx9x8AGyJG0DaRySbO349DhpNyZAPCD6ENlx/LP9s93bu6HT5CidV2Aqms/mlEjDQSjTVPTzp92L&#10;l5T4wIxgGoys6El6erd5/uy2t6VcQAtaSEcQxPiytxVtQ7Bllnneyo75GVhp0FiD61hA1TWZcKxH&#10;9E5ni/m8yHpwwjrg0nu8fRiNdJPw61ry8L6uvQxEVxRzC+l06dzHM9vcsrJxzLaKT2mwf8iiY8pg&#10;0AvUAwuMHJz6DapT3IGHOsw4dBnUteIy1YDV5PNfqnlqmZWpFiTH2wtN/v/B8nfHJ/vBxdS9fQT+&#10;1RMD25aZRt47B30rmcBweSQq660vLw5R8ehK9v1bENhadgiQOBhq10VArI4MierThWo5BMLxslit&#10;F4sVJRxNi3UR5RiBlWdn63x4LaEjUaiog4MRH7GdKQI7PvqQ6BbEsC4GF18oqTuNzTsyTfKiKNYT&#10;4vQYsc+YqVrQSuyU1klxzX6rHUHXiu7SNzn762fakL6iNytM9u8Q8/T9CSLVkYYuMvvKiCQHpvQo&#10;Y5baTFRHduMg+zIM+4EoMfUh3uxBnJB7B+NE4wai0IL7TkmP01xR/+3AnKREvzHYv5t8uYzjn5Ql&#10;co+Ku7bsry3McISqaKBkFLdhXJmDdappMVKeCDBwjz2vVTgPx5jVlD5ObOrotF1xJa719OrnP2Dz&#10;AwAA//8DAFBLAwQUAAYACAAAACEABs87+t0AAAAIAQAADwAAAGRycy9kb3ducmV2LnhtbEyPwU7D&#10;MBBE70j8g7VI3KjdQqomzaZCSHBFBA4cndgkUeN1Gjtp4OtZTvQ0Ws1o5m1+WFwvZjuGzhPCeqVA&#10;WKq96ahB+Hh/vtuBCFGT0b0ni/BtAxyK66tcZ8af6c3OZWwEl1DINEIb45BJGerWOh1WfrDE3pcf&#10;nY58jo00oz5zuevlRqmtdLojXmj1YJ9aWx/LySHURk1q/Jxf0yqJ5c88nUi+nBBvb5bHPYhol/gf&#10;hj98RoeCmSo/kQmiR9gk2weOIuxY2L9P0hREhZCsU5BFLi8fKH4BAAD//wMAUEsBAi0AFAAGAAgA&#10;AAAhALaDOJL+AAAA4QEAABMAAAAAAAAAAAAAAAAAAAAAAFtDb250ZW50X1R5cGVzXS54bWxQSwEC&#10;LQAUAAYACAAAACEAOP0h/9YAAACUAQAACwAAAAAAAAAAAAAAAAAvAQAAX3JlbHMvLnJlbHNQSwEC&#10;LQAUAAYACAAAACEA4wwc2SECAABLBAAADgAAAAAAAAAAAAAAAAAuAgAAZHJzL2Uyb0RvYy54bWxQ&#10;SwECLQAUAAYACAAAACEABs87+t0AAAAIAQAADwAAAAAAAAAAAAAAAAB7BAAAZHJzL2Rvd25yZXYu&#10;eG1sUEsFBgAAAAAEAAQA8wAAAIUFAAAAAA==&#10;">
                      <v:textbox>
                        <w:txbxContent>
                          <w:p w14:paraId="5DFBF8F0" w14:textId="77777777" w:rsidR="00D22ED6" w:rsidRPr="00C761B1" w:rsidRDefault="00D22ED6" w:rsidP="00C761B1">
                            <w:pPr>
                              <w:spacing w:line="200" w:lineRule="exact"/>
                              <w:ind w:left="160" w:hangingChars="100" w:hanging="160"/>
                              <w:rPr>
                                <w:sz w:val="16"/>
                                <w:szCs w:val="16"/>
                              </w:rPr>
                            </w:pPr>
                            <w:r w:rsidRPr="00C761B1">
                              <w:rPr>
                                <w:rFonts w:ascii="Times New Roman" w:hAnsi="Times New Roman" w:hint="eastAsia"/>
                                <w:sz w:val="16"/>
                                <w:szCs w:val="16"/>
                              </w:rPr>
                              <w:t>適正配置</w:t>
                            </w:r>
                          </w:p>
                        </w:txbxContent>
                      </v:textbox>
                    </v:roundrect>
                  </w:pict>
                </mc:Fallback>
              </mc:AlternateContent>
            </w:r>
          </w:p>
          <w:p w14:paraId="33730078" w14:textId="449497BF" w:rsidR="00D22ED6" w:rsidRDefault="00D22ED6" w:rsidP="00C761B1">
            <w:pPr>
              <w:jc w:val="cente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831296" behindDoc="0" locked="0" layoutInCell="1" allowOverlap="1" wp14:anchorId="63151EB5" wp14:editId="64807D2F">
                      <wp:simplePos x="0" y="0"/>
                      <wp:positionH relativeFrom="column">
                        <wp:posOffset>1988820</wp:posOffset>
                      </wp:positionH>
                      <wp:positionV relativeFrom="paragraph">
                        <wp:posOffset>258445</wp:posOffset>
                      </wp:positionV>
                      <wp:extent cx="0" cy="257175"/>
                      <wp:effectExtent l="68580" t="27305" r="64770" b="20320"/>
                      <wp:wrapNone/>
                      <wp:docPr id="45534665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717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BE717" id="直線コネクタ 12" o:spid="_x0000_s1026" style="position:absolute;left:0;text-align:left;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20.35pt" to="156.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9CxAEAAHQDAAAOAAAAZHJzL2Uyb0RvYy54bWysU01vGyEQvVfqf0Dc611bTVOtvM7BaXpJ&#10;W0tJe8cw7KICgwB71/++DLacpr1V5YDm883MY1jfzc6yI8Rk0Pd8uWg5Ay9RGT/0/Pvzw7uPnKUs&#10;vBIWPfT8BInfbd6+WU+hgxWOaBVEVkB86qbQ8zHn0DVNkiM4kRYYwBenxuhELmocGhXFVNCdbVZt&#10;+6GZMKoQUUJKxXp/dvJNxdcaZP6mdYLMbM9Lb7nesd57upvNWnRDFGE08tKG+IcunDC+FL1C3Yss&#10;2CGav6CckRET6ryQ6BrU2kioM5Rplu0f0zyNIkCdpZCTwpWm9P9g5dfj1u8itS5n/xQeUf5MzON2&#10;FH6A2sDzKZSHWxJVzRRSd00hJYVdZPvpC6oSIw4ZKwuzjo5pa8IPSiTwMimbK+2nK+0wZybPRlms&#10;q5vb5e1NLSM6QqC8EFP+DOgYCT23xhMhohPHx5Spo5cQMnt8MNbWR7WeTQT6vm1rRkJrFHkpLsVh&#10;v7WRHQXtRT2Xwq/CIh68qmgjCPXpImdhbJFZrsTkaApVFjiVc6A4s1C+Aknn/qy/EEdc0WKmbo/q&#10;tIvkJq08bR3ksoa0O7/rNerls2x+AQAA//8DAFBLAwQUAAYACAAAACEAg81gQd0AAAAJAQAADwAA&#10;AGRycy9kb3ducmV2LnhtbEyPwU7DMAyG70i8Q2QkLoil7RCUUncag+2+DnHOmtBUa5wqydb27Qni&#10;AEfbn35/f7maTM8uyvnOEkK6SIApaqzsqEX4OGzvc2A+CJKit6QQZuVhVV1flaKQdqS9utShZTGE&#10;fCEQdAhDwblvtDLCL+ygKN6+rDMixNG1XDoxxnDT8yxJHrkRHcUPWgxqo1Vzqs8G4fC+e3tetyc9&#10;j5/b+TUX9d3ebRBvb6b1C7CgpvAHw49+VIcqOh3tmaRnPcIyXWYRRXhInoBF4HdxRMjTDHhV8v8N&#10;qm8AAAD//wMAUEsBAi0AFAAGAAgAAAAhALaDOJL+AAAA4QEAABMAAAAAAAAAAAAAAAAAAAAAAFtD&#10;b250ZW50X1R5cGVzXS54bWxQSwECLQAUAAYACAAAACEAOP0h/9YAAACUAQAACwAAAAAAAAAAAAAA&#10;AAAvAQAAX3JlbHMvLnJlbHNQSwECLQAUAAYACAAAACEAUxFfQsQBAAB0AwAADgAAAAAAAAAAAAAA&#10;AAAuAgAAZHJzL2Uyb0RvYy54bWxQSwECLQAUAAYACAAAACEAg81gQd0AAAAJAQAADwAAAAAAAAAA&#10;AAAAAAAeBAAAZHJzL2Rvd25yZXYueG1sUEsFBgAAAAAEAAQA8wAAACgFAAAAAA==&#10;" strokeweight="2pt">
                      <v:stroke endarrow="block"/>
                    </v:line>
                  </w:pict>
                </mc:Fallback>
              </mc:AlternateContent>
            </w:r>
            <w:r>
              <w:rPr>
                <w:noProof/>
              </w:rPr>
              <w:drawing>
                <wp:inline distT="0" distB="0" distL="0" distR="0" wp14:anchorId="18DC14EC" wp14:editId="25AF52C0">
                  <wp:extent cx="2606040" cy="1855470"/>
                  <wp:effectExtent l="0" t="0" r="3810" b="0"/>
                  <wp:docPr id="12942798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040" cy="1855470"/>
                          </a:xfrm>
                          <a:prstGeom prst="rect">
                            <a:avLst/>
                          </a:prstGeom>
                          <a:noFill/>
                          <a:ln>
                            <a:noFill/>
                          </a:ln>
                        </pic:spPr>
                      </pic:pic>
                    </a:graphicData>
                  </a:graphic>
                </wp:inline>
              </w:drawing>
            </w:r>
          </w:p>
          <w:p w14:paraId="2AC2B20B" w14:textId="138E4A7D" w:rsidR="00D22ED6" w:rsidRDefault="00D22ED6" w:rsidP="00C761B1">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832320" behindDoc="0" locked="0" layoutInCell="1" allowOverlap="1" wp14:anchorId="57AFC698" wp14:editId="594F3473">
                      <wp:simplePos x="0" y="0"/>
                      <wp:positionH relativeFrom="column">
                        <wp:posOffset>678180</wp:posOffset>
                      </wp:positionH>
                      <wp:positionV relativeFrom="paragraph">
                        <wp:posOffset>78740</wp:posOffset>
                      </wp:positionV>
                      <wp:extent cx="952500" cy="288290"/>
                      <wp:effectExtent l="1270" t="1270" r="0" b="0"/>
                      <wp:wrapNone/>
                      <wp:docPr id="2018229518"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C43FE" w14:textId="77777777" w:rsidR="00D22ED6" w:rsidRPr="00C761B1" w:rsidRDefault="00D22ED6" w:rsidP="00C761B1">
                                  <w:pPr>
                                    <w:spacing w:line="200" w:lineRule="exact"/>
                                    <w:ind w:left="160" w:hangingChars="100" w:hanging="160"/>
                                    <w:rPr>
                                      <w:sz w:val="16"/>
                                      <w:szCs w:val="16"/>
                                    </w:rPr>
                                  </w:pPr>
                                  <w:r w:rsidRPr="00C761B1">
                                    <w:rPr>
                                      <w:rFonts w:ascii="Times New Roman" w:hAnsi="Times New Roman" w:hint="eastAsia"/>
                                      <w:sz w:val="16"/>
                                      <w:szCs w:val="16"/>
                                    </w:rPr>
                                    <w:t>・現地で行う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C698" id="テキスト ボックス 13" o:spid="_x0000_s1028" type="#_x0000_t202" style="position:absolute;left:0;text-align:left;margin-left:53.4pt;margin-top:6.2pt;width:75pt;height:2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yV4wEAAKcDAAAOAAAAZHJzL2Uyb0RvYy54bWysU8Fu2zAMvQ/YPwi6L06MZEuMOEXXosOA&#10;bh3Q7QNkWbKF2aJGKbGzrx8lp2m23YpeBJGUH997pLdXY9+xg0JvwJZ8MZtzpqyE2tim5D++371b&#10;c+aDsLXowKqSH5XnV7u3b7aDK1QOLXS1QkYg1heDK3kbgiuyzMtW9cLPwClLRQ3Yi0AhNlmNYiD0&#10;vsvy+fx9NgDWDkEq7yl7OxX5LuFrrWR40NqrwLqSE7eQTkxnFc9stxVFg8K1Rp5oiBew6IWx1PQM&#10;dSuCYHs0/0H1RiJ40GEmoc9AayNV0kBqFvN/1Dy2wqmkhczx7myTfz1Y+fXw6L4hC+NHGGmASYR3&#10;9yB/embhphW2UdeIMLRK1NR4ES3LBueL06fRal/4CFINX6CmIYt9gAQ0auyjK6STEToN4Hg2XY2B&#10;SUpuVvlqThVJpXy9zjdpKJkonj526MMnBT2Ll5IjzTSBi8O9D5GMKJ6exF4W7kzXpbl29q8EPYyZ&#10;RD7ynZiHsRqZqal5VBa1VFAfSQ3CtC203XRpAX9zNtCmlNz/2gtUnHWfLTmyWSyXcbVSsFx9yCnA&#10;y0p1WRFWElTJA2fT9SZM67h3aJqWOk0zsHBNLmqTFD6zOtGnbUjCT5sb1+0yTq+e/6/dHwAAAP//&#10;AwBQSwMEFAAGAAgAAAAhAF8Vd9XcAAAACQEAAA8AAABkcnMvZG93bnJldi54bWxMj09PwzAMxe9I&#10;fIfISNxYQrWOUZpOCMQVxPgjcfMar61onKrJ1vLt8U5w87Ofnn+v3My+V0caYxfYwvXCgCKug+u4&#10;sfD+9nS1BhUTssM+MFn4oQib6vysxMKFiV/puE2NkhCOBVpoUxoKrWPdkse4CAOx3PZh9JhEjo12&#10;I04S7nudGbPSHjuWDy0O9NBS/b09eAsfz/uvz6V5aR59PkxhNpr9rbb28mK+vwOVaE5/ZjjhCzpU&#10;wrQLB3ZR9aLNStCTDNkSlBiy/LTYWchv1qCrUv9vUP0CAAD//wMAUEsBAi0AFAAGAAgAAAAhALaD&#10;OJL+AAAA4QEAABMAAAAAAAAAAAAAAAAAAAAAAFtDb250ZW50X1R5cGVzXS54bWxQSwECLQAUAAYA&#10;CAAAACEAOP0h/9YAAACUAQAACwAAAAAAAAAAAAAAAAAvAQAAX3JlbHMvLnJlbHNQSwECLQAUAAYA&#10;CAAAACEAj9WsleMBAACnAwAADgAAAAAAAAAAAAAAAAAuAgAAZHJzL2Uyb0RvYy54bWxQSwECLQAU&#10;AAYACAAAACEAXxV31dwAAAAJAQAADwAAAAAAAAAAAAAAAAA9BAAAZHJzL2Rvd25yZXYueG1sUEsF&#10;BgAAAAAEAAQA8wAAAEYFAAAAAA==&#10;" filled="f" stroked="f">
                      <v:textbox>
                        <w:txbxContent>
                          <w:p w14:paraId="13AC43FE" w14:textId="77777777" w:rsidR="00D22ED6" w:rsidRPr="00C761B1" w:rsidRDefault="00D22ED6" w:rsidP="00C761B1">
                            <w:pPr>
                              <w:spacing w:line="200" w:lineRule="exact"/>
                              <w:ind w:left="160" w:hangingChars="100" w:hanging="160"/>
                              <w:rPr>
                                <w:sz w:val="16"/>
                                <w:szCs w:val="16"/>
                              </w:rPr>
                            </w:pPr>
                            <w:r w:rsidRPr="00C761B1">
                              <w:rPr>
                                <w:rFonts w:ascii="Times New Roman" w:hAnsi="Times New Roman" w:hint="eastAsia"/>
                                <w:sz w:val="16"/>
                                <w:szCs w:val="16"/>
                              </w:rPr>
                              <w:t>・現地で行う</w:t>
                            </w:r>
                          </w:p>
                        </w:txbxContent>
                      </v:textbox>
                    </v:shape>
                  </w:pict>
                </mc:Fallback>
              </mc:AlternateContent>
            </w:r>
          </w:p>
          <w:p w14:paraId="52A4B2BD" w14:textId="3238091F" w:rsidR="00D22ED6" w:rsidRDefault="00D22ED6" w:rsidP="00C761B1">
            <w:pPr>
              <w:rPr>
                <w:rFonts w:ascii="ＭＳ 明朝" w:hAnsi="ＭＳ 明朝"/>
                <w:sz w:val="20"/>
                <w:szCs w:val="22"/>
              </w:rPr>
            </w:pPr>
            <w:r>
              <w:rPr>
                <w:rFonts w:ascii="ＭＳ 明朝" w:hAnsi="ＭＳ 明朝"/>
                <w:noProof/>
                <w:szCs w:val="21"/>
              </w:rPr>
              <mc:AlternateContent>
                <mc:Choice Requires="wps">
                  <w:drawing>
                    <wp:anchor distT="0" distB="0" distL="114300" distR="114300" simplePos="0" relativeHeight="251830272" behindDoc="0" locked="0" layoutInCell="1" allowOverlap="1" wp14:anchorId="189889D0" wp14:editId="627898A1">
                      <wp:simplePos x="0" y="0"/>
                      <wp:positionH relativeFrom="column">
                        <wp:posOffset>381000</wp:posOffset>
                      </wp:positionH>
                      <wp:positionV relativeFrom="paragraph">
                        <wp:posOffset>137795</wp:posOffset>
                      </wp:positionV>
                      <wp:extent cx="1781175" cy="343535"/>
                      <wp:effectExtent l="1270" t="3810" r="0" b="0"/>
                      <wp:wrapNone/>
                      <wp:docPr id="166924813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9E894" w14:textId="77777777" w:rsidR="00D22ED6" w:rsidRPr="00C761B1" w:rsidRDefault="00D22ED6" w:rsidP="00C761B1">
                                  <w:pPr>
                                    <w:spacing w:line="200" w:lineRule="exact"/>
                                    <w:ind w:left="160" w:hangingChars="100" w:hanging="160"/>
                                    <w:rPr>
                                      <w:sz w:val="16"/>
                                      <w:szCs w:val="16"/>
                                    </w:rPr>
                                  </w:pPr>
                                  <w:r w:rsidRPr="00C761B1">
                                    <w:rPr>
                                      <w:rFonts w:ascii="Times New Roman" w:hAnsi="Times New Roman" w:hint="eastAsia"/>
                                      <w:sz w:val="16"/>
                                      <w:szCs w:val="16"/>
                                    </w:rPr>
                                    <w:t>予想される危険　→　対策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889D0" id="テキスト ボックス 11" o:spid="_x0000_s1029" type="#_x0000_t202" style="position:absolute;left:0;text-align:left;margin-left:30pt;margin-top:10.85pt;width:140.25pt;height:27.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HE4wEAAKgDAAAOAAAAZHJzL2Uyb0RvYy54bWysU91u0zAUvkfiHSzf0zT9oSNqOo1NQ0hj&#10;IA0ewHHsxCLxMcduk/L0HDtdV+AOcWPZPs73c86X7fXYd+yg0BuwJc9nc86UlVAb25T829f7N1ec&#10;+SBsLTqwquRH5fn17vWr7eAKtYAWulohIxDri8GVvA3BFVnmZat64WfglKWiBuxFoCM2WY1iIPS+&#10;yxbz+dtsAKwdglTe0+3dVOS7hK+1kuGz1l4F1pWctIW0YlqruGa7rSgaFK418iRD/IOKXhhLpGeo&#10;OxEE26P5C6o3EsGDDjMJfQZaG6mSB3KTz/9w89QKp5IXao535zb5/wcrHw9P7guyML6HkQaYTHj3&#10;APK7ZxZuW2EbdYMIQ6tETcR5bFk2OF+cPo2t9oWPINXwCWoastgHSECjxj52hXwyQqcBHM9NV2Ng&#10;MlJurvJ8s+ZMUm25Wq6X60QhiuevHfrwQUHP4qbkSENN6OLw4ENUI4rnJ5HMwr3pujTYzv52QQ/j&#10;TVIfBU/Sw1iNzNREHnmjmQrqI9lBmOJC8aZNC/iTs4GiUnL/Yy9QcdZ9tNSSd/lqFbOVDqv1ZkEH&#10;vKxUlxVhJUGVPHA2bW/DlMe9Q9O0xDQNwcINtVGb5PBF1Uk+xSEZP0U35u3ynF69/GC7XwAAAP//&#10;AwBQSwMEFAAGAAgAAAAhAF3AAErdAAAACAEAAA8AAABkcnMvZG93bnJldi54bWxMj81OwzAQhO9I&#10;vIO1SNyo3dK0JWRTIRBXEOVH4raNt0lEvI5itwlvjznBcTSjmW+K7eQ6deIhtF4Q5jMDiqXytpUa&#10;4e318WoDKkQSS50XRvjmANvy/Kyg3PpRXvi0i7VKJRJyQmhi7HOtQ9WwozDzPUvyDn5wFJMcam0H&#10;GlO56/TCmJV21EpaaKjn+4arr93RIbw/HT4/lua5fnBZP/rJaHE3GvHyYrq7BRV5in9h+MVP6FAm&#10;pr0/ig2qQ1iZdCUiLOZrUMm/XpoM1B5hnW1Al4X+f6D8AQAA//8DAFBLAQItABQABgAIAAAAIQC2&#10;gziS/gAAAOEBAAATAAAAAAAAAAAAAAAAAAAAAABbQ29udGVudF9UeXBlc10ueG1sUEsBAi0AFAAG&#10;AAgAAAAhADj9If/WAAAAlAEAAAsAAAAAAAAAAAAAAAAALwEAAF9yZWxzLy5yZWxzUEsBAi0AFAAG&#10;AAgAAAAhAKRNQcTjAQAAqAMAAA4AAAAAAAAAAAAAAAAALgIAAGRycy9lMm9Eb2MueG1sUEsBAi0A&#10;FAAGAAgAAAAhAF3AAErdAAAACAEAAA8AAAAAAAAAAAAAAAAAPQQAAGRycy9kb3ducmV2LnhtbFBL&#10;BQYAAAAABAAEAPMAAABHBQAAAAA=&#10;" filled="f" stroked="f">
                      <v:textbox>
                        <w:txbxContent>
                          <w:p w14:paraId="2689E894" w14:textId="77777777" w:rsidR="00D22ED6" w:rsidRPr="00C761B1" w:rsidRDefault="00D22ED6" w:rsidP="00C761B1">
                            <w:pPr>
                              <w:spacing w:line="200" w:lineRule="exact"/>
                              <w:ind w:left="160" w:hangingChars="100" w:hanging="160"/>
                              <w:rPr>
                                <w:sz w:val="16"/>
                                <w:szCs w:val="16"/>
                              </w:rPr>
                            </w:pPr>
                            <w:r w:rsidRPr="00C761B1">
                              <w:rPr>
                                <w:rFonts w:ascii="Times New Roman" w:hAnsi="Times New Roman" w:hint="eastAsia"/>
                                <w:sz w:val="16"/>
                                <w:szCs w:val="16"/>
                              </w:rPr>
                              <w:t>予想される危険　→　対策</w:t>
                            </w:r>
                          </w:p>
                        </w:txbxContent>
                      </v:textbox>
                    </v:shape>
                  </w:pict>
                </mc:Fallback>
              </mc:AlternateContent>
            </w:r>
          </w:p>
          <w:p w14:paraId="12D1A28A" w14:textId="46103385" w:rsidR="00D22ED6" w:rsidRPr="00742927" w:rsidRDefault="00D22ED6" w:rsidP="00C761B1">
            <w:pPr>
              <w:jc w:val="center"/>
              <w:rPr>
                <w:rFonts w:ascii="ＭＳ 明朝" w:hAnsi="ＭＳ 明朝"/>
                <w:sz w:val="20"/>
                <w:szCs w:val="22"/>
              </w:rPr>
            </w:pPr>
            <w:r>
              <w:rPr>
                <w:noProof/>
              </w:rPr>
              <w:drawing>
                <wp:inline distT="0" distB="0" distL="0" distR="0" wp14:anchorId="1F707CCE" wp14:editId="2F21A68C">
                  <wp:extent cx="2107041" cy="2133600"/>
                  <wp:effectExtent l="0" t="0" r="7620" b="0"/>
                  <wp:docPr id="196172245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9137" t="11972" r="3874" b="12098"/>
                          <a:stretch/>
                        </pic:blipFill>
                        <pic:spPr bwMode="auto">
                          <a:xfrm>
                            <a:off x="0" y="0"/>
                            <a:ext cx="2109078" cy="213566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22ED6" w:rsidRPr="0025308D" w14:paraId="31E5E2C0" w14:textId="77777777" w:rsidTr="00D22ED6">
        <w:trPr>
          <w:cantSplit/>
          <w:trHeight w:val="167"/>
        </w:trPr>
        <w:tc>
          <w:tcPr>
            <w:tcW w:w="577" w:type="pct"/>
            <w:vMerge/>
          </w:tcPr>
          <w:p w14:paraId="563B260E"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362FCD4A"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62E3606E"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47F73FEA"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735BD9AF"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25BAFB13"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bottom w:val="single" w:sz="4" w:space="0" w:color="auto"/>
            </w:tcBorders>
          </w:tcPr>
          <w:p w14:paraId="113EBBFB" w14:textId="635AF0E0"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・作業場の作業環境を測定する</w:t>
            </w:r>
          </w:p>
        </w:tc>
        <w:tc>
          <w:tcPr>
            <w:tcW w:w="377" w:type="pct"/>
            <w:tcBorders>
              <w:bottom w:val="single" w:sz="4" w:space="0" w:color="auto"/>
            </w:tcBorders>
            <w:vAlign w:val="center"/>
          </w:tcPr>
          <w:p w14:paraId="2EBE48E0" w14:textId="32D7AE66"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職　長</w:t>
            </w:r>
          </w:p>
        </w:tc>
        <w:tc>
          <w:tcPr>
            <w:tcW w:w="116" w:type="pct"/>
            <w:vMerge/>
          </w:tcPr>
          <w:p w14:paraId="54FE9829" w14:textId="77777777" w:rsidR="00D22ED6" w:rsidRPr="00380272" w:rsidRDefault="00D22ED6" w:rsidP="00C761B1">
            <w:pPr>
              <w:ind w:left="210" w:hangingChars="100" w:hanging="210"/>
              <w:rPr>
                <w:rFonts w:ascii="ＭＳ 明朝" w:hAnsi="ＭＳ 明朝"/>
                <w:szCs w:val="21"/>
              </w:rPr>
            </w:pPr>
          </w:p>
        </w:tc>
        <w:tc>
          <w:tcPr>
            <w:tcW w:w="116" w:type="pct"/>
            <w:vMerge/>
          </w:tcPr>
          <w:p w14:paraId="46202E1E" w14:textId="77777777" w:rsidR="00D22ED6" w:rsidRPr="00380272" w:rsidRDefault="00D22ED6" w:rsidP="00C761B1">
            <w:pPr>
              <w:ind w:left="210" w:hangingChars="100" w:hanging="210"/>
              <w:rPr>
                <w:rFonts w:ascii="ＭＳ 明朝" w:hAnsi="ＭＳ 明朝"/>
                <w:szCs w:val="21"/>
              </w:rPr>
            </w:pPr>
          </w:p>
        </w:tc>
        <w:tc>
          <w:tcPr>
            <w:tcW w:w="116" w:type="pct"/>
            <w:vMerge/>
          </w:tcPr>
          <w:p w14:paraId="5B960AD7" w14:textId="77777777" w:rsidR="00D22ED6" w:rsidRPr="00380272" w:rsidRDefault="00D22ED6" w:rsidP="00C761B1">
            <w:pPr>
              <w:ind w:left="210" w:hangingChars="100" w:hanging="210"/>
              <w:rPr>
                <w:rFonts w:ascii="ＭＳ 明朝" w:hAnsi="ＭＳ 明朝"/>
                <w:szCs w:val="21"/>
              </w:rPr>
            </w:pPr>
          </w:p>
        </w:tc>
        <w:tc>
          <w:tcPr>
            <w:tcW w:w="117" w:type="pct"/>
            <w:vMerge/>
          </w:tcPr>
          <w:p w14:paraId="262AC10F" w14:textId="77777777" w:rsidR="00D22ED6" w:rsidRPr="00380272" w:rsidRDefault="00D22ED6" w:rsidP="00C761B1">
            <w:pPr>
              <w:ind w:left="210" w:hangingChars="100" w:hanging="210"/>
              <w:rPr>
                <w:rFonts w:ascii="ＭＳ 明朝" w:hAnsi="ＭＳ 明朝"/>
                <w:szCs w:val="21"/>
              </w:rPr>
            </w:pPr>
          </w:p>
        </w:tc>
        <w:tc>
          <w:tcPr>
            <w:tcW w:w="942" w:type="pct"/>
            <w:vMerge/>
          </w:tcPr>
          <w:p w14:paraId="513D25F4" w14:textId="77777777" w:rsidR="00D22ED6" w:rsidRPr="00742927" w:rsidRDefault="00D22ED6" w:rsidP="00C761B1">
            <w:pPr>
              <w:rPr>
                <w:rFonts w:ascii="ＭＳ 明朝" w:hAnsi="ＭＳ 明朝"/>
                <w:sz w:val="20"/>
                <w:szCs w:val="22"/>
              </w:rPr>
            </w:pPr>
          </w:p>
        </w:tc>
      </w:tr>
      <w:tr w:rsidR="00D22ED6" w:rsidRPr="0025308D" w14:paraId="5D0B422E" w14:textId="77777777" w:rsidTr="00D22ED6">
        <w:trPr>
          <w:cantSplit/>
          <w:trHeight w:val="167"/>
        </w:trPr>
        <w:tc>
          <w:tcPr>
            <w:tcW w:w="577" w:type="pct"/>
            <w:vMerge/>
          </w:tcPr>
          <w:p w14:paraId="5B38A2CF"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26CACED8"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4D6E00AC"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101C95E9"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3AFD3CD"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7B5D363C"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bottom w:val="single" w:sz="4" w:space="0" w:color="auto"/>
            </w:tcBorders>
          </w:tcPr>
          <w:p w14:paraId="41F6A909" w14:textId="3B51FA10"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・作業環境の測定結果及びその測定結果の評価に基づく対策を樹立する</w:t>
            </w:r>
          </w:p>
        </w:tc>
        <w:tc>
          <w:tcPr>
            <w:tcW w:w="377" w:type="pct"/>
            <w:tcBorders>
              <w:bottom w:val="single" w:sz="4" w:space="0" w:color="auto"/>
            </w:tcBorders>
            <w:vAlign w:val="center"/>
          </w:tcPr>
          <w:p w14:paraId="2EBFA73F" w14:textId="144B6F96"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職　長</w:t>
            </w:r>
          </w:p>
        </w:tc>
        <w:tc>
          <w:tcPr>
            <w:tcW w:w="116" w:type="pct"/>
            <w:vMerge/>
          </w:tcPr>
          <w:p w14:paraId="097FE1B9" w14:textId="77777777" w:rsidR="00D22ED6" w:rsidRPr="00380272" w:rsidRDefault="00D22ED6" w:rsidP="00C761B1">
            <w:pPr>
              <w:ind w:left="210" w:hangingChars="100" w:hanging="210"/>
              <w:rPr>
                <w:rFonts w:ascii="ＭＳ 明朝" w:hAnsi="ＭＳ 明朝"/>
                <w:szCs w:val="21"/>
              </w:rPr>
            </w:pPr>
          </w:p>
        </w:tc>
        <w:tc>
          <w:tcPr>
            <w:tcW w:w="116" w:type="pct"/>
            <w:vMerge/>
          </w:tcPr>
          <w:p w14:paraId="0A0334C7" w14:textId="77777777" w:rsidR="00D22ED6" w:rsidRPr="00380272" w:rsidRDefault="00D22ED6" w:rsidP="00C761B1">
            <w:pPr>
              <w:ind w:left="210" w:hangingChars="100" w:hanging="210"/>
              <w:rPr>
                <w:rFonts w:ascii="ＭＳ 明朝" w:hAnsi="ＭＳ 明朝"/>
                <w:szCs w:val="21"/>
              </w:rPr>
            </w:pPr>
          </w:p>
        </w:tc>
        <w:tc>
          <w:tcPr>
            <w:tcW w:w="116" w:type="pct"/>
            <w:vMerge/>
          </w:tcPr>
          <w:p w14:paraId="380C5D1B" w14:textId="77777777" w:rsidR="00D22ED6" w:rsidRPr="00380272" w:rsidRDefault="00D22ED6" w:rsidP="00C761B1">
            <w:pPr>
              <w:ind w:left="210" w:hangingChars="100" w:hanging="210"/>
              <w:rPr>
                <w:rFonts w:ascii="ＭＳ 明朝" w:hAnsi="ＭＳ 明朝"/>
                <w:szCs w:val="21"/>
              </w:rPr>
            </w:pPr>
          </w:p>
        </w:tc>
        <w:tc>
          <w:tcPr>
            <w:tcW w:w="117" w:type="pct"/>
            <w:vMerge/>
          </w:tcPr>
          <w:p w14:paraId="4D5CB218" w14:textId="77777777" w:rsidR="00D22ED6" w:rsidRPr="00380272" w:rsidRDefault="00D22ED6" w:rsidP="00C761B1">
            <w:pPr>
              <w:ind w:left="210" w:hangingChars="100" w:hanging="210"/>
              <w:rPr>
                <w:rFonts w:ascii="ＭＳ 明朝" w:hAnsi="ＭＳ 明朝"/>
                <w:szCs w:val="21"/>
              </w:rPr>
            </w:pPr>
          </w:p>
        </w:tc>
        <w:tc>
          <w:tcPr>
            <w:tcW w:w="942" w:type="pct"/>
            <w:vMerge/>
          </w:tcPr>
          <w:p w14:paraId="78292206" w14:textId="77777777" w:rsidR="00D22ED6" w:rsidRPr="00742927" w:rsidRDefault="00D22ED6" w:rsidP="00C761B1">
            <w:pPr>
              <w:rPr>
                <w:rFonts w:ascii="ＭＳ 明朝" w:hAnsi="ＭＳ 明朝"/>
                <w:sz w:val="20"/>
                <w:szCs w:val="22"/>
              </w:rPr>
            </w:pPr>
          </w:p>
        </w:tc>
      </w:tr>
      <w:tr w:rsidR="00D22ED6" w:rsidRPr="0025308D" w14:paraId="17D89162" w14:textId="77777777" w:rsidTr="00D22ED6">
        <w:trPr>
          <w:cantSplit/>
          <w:trHeight w:val="167"/>
        </w:trPr>
        <w:tc>
          <w:tcPr>
            <w:tcW w:w="577" w:type="pct"/>
            <w:vMerge/>
          </w:tcPr>
          <w:p w14:paraId="13F6BE3F"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7BED4110"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57E5FC45"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2D0BCDD7"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8E484BA"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1C4A252"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bottom w:val="single" w:sz="4" w:space="0" w:color="auto"/>
            </w:tcBorders>
          </w:tcPr>
          <w:p w14:paraId="5F93F9F4" w14:textId="2D048611"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・局所排気装置、プッシュプル型換気装置における検査・点検責任者を選任する</w:t>
            </w:r>
          </w:p>
        </w:tc>
        <w:tc>
          <w:tcPr>
            <w:tcW w:w="377" w:type="pct"/>
            <w:tcBorders>
              <w:bottom w:val="single" w:sz="4" w:space="0" w:color="auto"/>
            </w:tcBorders>
            <w:vAlign w:val="center"/>
          </w:tcPr>
          <w:p w14:paraId="4AE9017F" w14:textId="2197F2F9"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職　長</w:t>
            </w:r>
          </w:p>
        </w:tc>
        <w:tc>
          <w:tcPr>
            <w:tcW w:w="116" w:type="pct"/>
            <w:vMerge/>
          </w:tcPr>
          <w:p w14:paraId="67EB48A4" w14:textId="77777777" w:rsidR="00D22ED6" w:rsidRPr="00380272" w:rsidRDefault="00D22ED6" w:rsidP="00C761B1">
            <w:pPr>
              <w:ind w:left="210" w:hangingChars="100" w:hanging="210"/>
              <w:rPr>
                <w:rFonts w:ascii="ＭＳ 明朝" w:hAnsi="ＭＳ 明朝"/>
                <w:szCs w:val="21"/>
              </w:rPr>
            </w:pPr>
          </w:p>
        </w:tc>
        <w:tc>
          <w:tcPr>
            <w:tcW w:w="116" w:type="pct"/>
            <w:vMerge/>
          </w:tcPr>
          <w:p w14:paraId="484E9DCF" w14:textId="77777777" w:rsidR="00D22ED6" w:rsidRPr="00380272" w:rsidRDefault="00D22ED6" w:rsidP="00C761B1">
            <w:pPr>
              <w:ind w:left="210" w:hangingChars="100" w:hanging="210"/>
              <w:rPr>
                <w:rFonts w:ascii="ＭＳ 明朝" w:hAnsi="ＭＳ 明朝"/>
                <w:szCs w:val="21"/>
              </w:rPr>
            </w:pPr>
          </w:p>
        </w:tc>
        <w:tc>
          <w:tcPr>
            <w:tcW w:w="116" w:type="pct"/>
            <w:vMerge/>
          </w:tcPr>
          <w:p w14:paraId="0B08ED10" w14:textId="77777777" w:rsidR="00D22ED6" w:rsidRPr="00380272" w:rsidRDefault="00D22ED6" w:rsidP="00C761B1">
            <w:pPr>
              <w:ind w:left="210" w:hangingChars="100" w:hanging="210"/>
              <w:rPr>
                <w:rFonts w:ascii="ＭＳ 明朝" w:hAnsi="ＭＳ 明朝"/>
                <w:szCs w:val="21"/>
              </w:rPr>
            </w:pPr>
          </w:p>
        </w:tc>
        <w:tc>
          <w:tcPr>
            <w:tcW w:w="117" w:type="pct"/>
            <w:vMerge/>
          </w:tcPr>
          <w:p w14:paraId="707B30A3" w14:textId="77777777" w:rsidR="00D22ED6" w:rsidRPr="00380272" w:rsidRDefault="00D22ED6" w:rsidP="00C761B1">
            <w:pPr>
              <w:ind w:left="210" w:hangingChars="100" w:hanging="210"/>
              <w:rPr>
                <w:rFonts w:ascii="ＭＳ 明朝" w:hAnsi="ＭＳ 明朝"/>
                <w:szCs w:val="21"/>
              </w:rPr>
            </w:pPr>
          </w:p>
        </w:tc>
        <w:tc>
          <w:tcPr>
            <w:tcW w:w="942" w:type="pct"/>
            <w:vMerge/>
          </w:tcPr>
          <w:p w14:paraId="4105D566" w14:textId="77777777" w:rsidR="00D22ED6" w:rsidRPr="00742927" w:rsidRDefault="00D22ED6" w:rsidP="00C761B1">
            <w:pPr>
              <w:rPr>
                <w:rFonts w:ascii="ＭＳ 明朝" w:hAnsi="ＭＳ 明朝"/>
                <w:sz w:val="20"/>
                <w:szCs w:val="22"/>
              </w:rPr>
            </w:pPr>
          </w:p>
        </w:tc>
      </w:tr>
      <w:tr w:rsidR="00D22ED6" w:rsidRPr="0025308D" w14:paraId="3BEFE377" w14:textId="77777777" w:rsidTr="00D22ED6">
        <w:trPr>
          <w:cantSplit/>
          <w:trHeight w:val="167"/>
        </w:trPr>
        <w:tc>
          <w:tcPr>
            <w:tcW w:w="577" w:type="pct"/>
            <w:vMerge/>
          </w:tcPr>
          <w:p w14:paraId="6A4E2295"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5291A0FE"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7DA1B92"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45608E13"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2437472B"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77B21568"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bottom w:val="single" w:sz="4" w:space="0" w:color="auto"/>
            </w:tcBorders>
          </w:tcPr>
          <w:p w14:paraId="05EC405A" w14:textId="5D510828"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・局所排気装置、プッシュプル型換気装置の検査・点検を実施する</w:t>
            </w:r>
          </w:p>
        </w:tc>
        <w:tc>
          <w:tcPr>
            <w:tcW w:w="377" w:type="pct"/>
            <w:tcBorders>
              <w:bottom w:val="single" w:sz="4" w:space="0" w:color="auto"/>
            </w:tcBorders>
            <w:vAlign w:val="center"/>
          </w:tcPr>
          <w:p w14:paraId="08B2CE3C" w14:textId="77777777"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検査・点検</w:t>
            </w:r>
          </w:p>
          <w:p w14:paraId="536D830D" w14:textId="4E9E9642"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責任者</w:t>
            </w:r>
          </w:p>
        </w:tc>
        <w:tc>
          <w:tcPr>
            <w:tcW w:w="116" w:type="pct"/>
            <w:vMerge/>
          </w:tcPr>
          <w:p w14:paraId="2B497911" w14:textId="77777777" w:rsidR="00D22ED6" w:rsidRPr="00380272" w:rsidRDefault="00D22ED6" w:rsidP="00C761B1">
            <w:pPr>
              <w:ind w:left="210" w:hangingChars="100" w:hanging="210"/>
              <w:rPr>
                <w:rFonts w:ascii="ＭＳ 明朝" w:hAnsi="ＭＳ 明朝"/>
                <w:szCs w:val="21"/>
              </w:rPr>
            </w:pPr>
          </w:p>
        </w:tc>
        <w:tc>
          <w:tcPr>
            <w:tcW w:w="116" w:type="pct"/>
            <w:vMerge/>
          </w:tcPr>
          <w:p w14:paraId="3CB657DE" w14:textId="77777777" w:rsidR="00D22ED6" w:rsidRPr="00380272" w:rsidRDefault="00D22ED6" w:rsidP="00C761B1">
            <w:pPr>
              <w:ind w:left="210" w:hangingChars="100" w:hanging="210"/>
              <w:rPr>
                <w:rFonts w:ascii="ＭＳ 明朝" w:hAnsi="ＭＳ 明朝"/>
                <w:szCs w:val="21"/>
              </w:rPr>
            </w:pPr>
          </w:p>
        </w:tc>
        <w:tc>
          <w:tcPr>
            <w:tcW w:w="116" w:type="pct"/>
            <w:vMerge/>
          </w:tcPr>
          <w:p w14:paraId="3A55BF8F" w14:textId="77777777" w:rsidR="00D22ED6" w:rsidRPr="00380272" w:rsidRDefault="00D22ED6" w:rsidP="00C761B1">
            <w:pPr>
              <w:ind w:left="210" w:hangingChars="100" w:hanging="210"/>
              <w:rPr>
                <w:rFonts w:ascii="ＭＳ 明朝" w:hAnsi="ＭＳ 明朝"/>
                <w:szCs w:val="21"/>
              </w:rPr>
            </w:pPr>
          </w:p>
        </w:tc>
        <w:tc>
          <w:tcPr>
            <w:tcW w:w="117" w:type="pct"/>
            <w:vMerge/>
          </w:tcPr>
          <w:p w14:paraId="06A2979C" w14:textId="77777777" w:rsidR="00D22ED6" w:rsidRPr="00380272" w:rsidRDefault="00D22ED6" w:rsidP="00C761B1">
            <w:pPr>
              <w:ind w:left="210" w:hangingChars="100" w:hanging="210"/>
              <w:rPr>
                <w:rFonts w:ascii="ＭＳ 明朝" w:hAnsi="ＭＳ 明朝"/>
                <w:szCs w:val="21"/>
              </w:rPr>
            </w:pPr>
          </w:p>
        </w:tc>
        <w:tc>
          <w:tcPr>
            <w:tcW w:w="942" w:type="pct"/>
            <w:vMerge/>
          </w:tcPr>
          <w:p w14:paraId="269EFA2A" w14:textId="77777777" w:rsidR="00D22ED6" w:rsidRPr="00742927" w:rsidRDefault="00D22ED6" w:rsidP="00C761B1">
            <w:pPr>
              <w:rPr>
                <w:rFonts w:ascii="ＭＳ 明朝" w:hAnsi="ＭＳ 明朝"/>
                <w:sz w:val="20"/>
                <w:szCs w:val="22"/>
              </w:rPr>
            </w:pPr>
          </w:p>
        </w:tc>
      </w:tr>
      <w:tr w:rsidR="00D22ED6" w:rsidRPr="0025308D" w14:paraId="49F23E11" w14:textId="77777777" w:rsidTr="00D22ED6">
        <w:trPr>
          <w:cantSplit/>
          <w:trHeight w:val="167"/>
        </w:trPr>
        <w:tc>
          <w:tcPr>
            <w:tcW w:w="577" w:type="pct"/>
            <w:vMerge/>
          </w:tcPr>
          <w:p w14:paraId="7CF62DA2"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0B41A527"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70698209"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1AAE8E4E"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59603B4"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5718E12A"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bottom w:val="single" w:sz="4" w:space="0" w:color="auto"/>
            </w:tcBorders>
          </w:tcPr>
          <w:p w14:paraId="7082DAC0" w14:textId="5F419A66"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・粉じんの発生源を湿潤な状態を保つための設備、全体換気装置等の点検をする</w:t>
            </w:r>
          </w:p>
        </w:tc>
        <w:tc>
          <w:tcPr>
            <w:tcW w:w="377" w:type="pct"/>
            <w:tcBorders>
              <w:bottom w:val="single" w:sz="4" w:space="0" w:color="auto"/>
            </w:tcBorders>
            <w:vAlign w:val="center"/>
          </w:tcPr>
          <w:p w14:paraId="13453886" w14:textId="77777777"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検査・点検</w:t>
            </w:r>
          </w:p>
          <w:p w14:paraId="670EF76D" w14:textId="61962AA5"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責任者</w:t>
            </w:r>
          </w:p>
        </w:tc>
        <w:tc>
          <w:tcPr>
            <w:tcW w:w="116" w:type="pct"/>
            <w:vMerge/>
          </w:tcPr>
          <w:p w14:paraId="4436FE38" w14:textId="77777777" w:rsidR="00D22ED6" w:rsidRPr="00380272" w:rsidRDefault="00D22ED6" w:rsidP="00C761B1">
            <w:pPr>
              <w:ind w:left="210" w:hangingChars="100" w:hanging="210"/>
              <w:rPr>
                <w:rFonts w:ascii="ＭＳ 明朝" w:hAnsi="ＭＳ 明朝"/>
                <w:szCs w:val="21"/>
              </w:rPr>
            </w:pPr>
          </w:p>
        </w:tc>
        <w:tc>
          <w:tcPr>
            <w:tcW w:w="116" w:type="pct"/>
            <w:vMerge/>
          </w:tcPr>
          <w:p w14:paraId="0CC37A39" w14:textId="77777777" w:rsidR="00D22ED6" w:rsidRPr="00380272" w:rsidRDefault="00D22ED6" w:rsidP="00C761B1">
            <w:pPr>
              <w:ind w:left="210" w:hangingChars="100" w:hanging="210"/>
              <w:rPr>
                <w:rFonts w:ascii="ＭＳ 明朝" w:hAnsi="ＭＳ 明朝"/>
                <w:szCs w:val="21"/>
              </w:rPr>
            </w:pPr>
          </w:p>
        </w:tc>
        <w:tc>
          <w:tcPr>
            <w:tcW w:w="116" w:type="pct"/>
            <w:vMerge/>
          </w:tcPr>
          <w:p w14:paraId="423481F2" w14:textId="77777777" w:rsidR="00D22ED6" w:rsidRPr="00380272" w:rsidRDefault="00D22ED6" w:rsidP="00C761B1">
            <w:pPr>
              <w:ind w:left="210" w:hangingChars="100" w:hanging="210"/>
              <w:rPr>
                <w:rFonts w:ascii="ＭＳ 明朝" w:hAnsi="ＭＳ 明朝"/>
                <w:szCs w:val="21"/>
              </w:rPr>
            </w:pPr>
          </w:p>
        </w:tc>
        <w:tc>
          <w:tcPr>
            <w:tcW w:w="117" w:type="pct"/>
            <w:vMerge/>
          </w:tcPr>
          <w:p w14:paraId="736A0551" w14:textId="77777777" w:rsidR="00D22ED6" w:rsidRPr="00380272" w:rsidRDefault="00D22ED6" w:rsidP="00C761B1">
            <w:pPr>
              <w:ind w:left="210" w:hangingChars="100" w:hanging="210"/>
              <w:rPr>
                <w:rFonts w:ascii="ＭＳ 明朝" w:hAnsi="ＭＳ 明朝"/>
                <w:szCs w:val="21"/>
              </w:rPr>
            </w:pPr>
          </w:p>
        </w:tc>
        <w:tc>
          <w:tcPr>
            <w:tcW w:w="942" w:type="pct"/>
            <w:vMerge/>
          </w:tcPr>
          <w:p w14:paraId="455ADD8D" w14:textId="77777777" w:rsidR="00D22ED6" w:rsidRPr="00742927" w:rsidRDefault="00D22ED6" w:rsidP="00C761B1">
            <w:pPr>
              <w:rPr>
                <w:rFonts w:ascii="ＭＳ 明朝" w:hAnsi="ＭＳ 明朝"/>
                <w:sz w:val="20"/>
                <w:szCs w:val="22"/>
              </w:rPr>
            </w:pPr>
          </w:p>
        </w:tc>
      </w:tr>
      <w:tr w:rsidR="00D22ED6" w:rsidRPr="0025308D" w14:paraId="0B235BED" w14:textId="77777777" w:rsidTr="00D22ED6">
        <w:trPr>
          <w:cantSplit/>
          <w:trHeight w:val="167"/>
        </w:trPr>
        <w:tc>
          <w:tcPr>
            <w:tcW w:w="577" w:type="pct"/>
            <w:vMerge/>
          </w:tcPr>
          <w:p w14:paraId="6D43F5D4"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633AB62E"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5E6BFFC4"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703FE21C"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5DD23931"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64E8F1BA"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bottom w:val="single" w:sz="4" w:space="0" w:color="auto"/>
            </w:tcBorders>
          </w:tcPr>
          <w:p w14:paraId="578E601C" w14:textId="58EEDE19"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・呼吸用保護具着用の徹底</w:t>
            </w:r>
          </w:p>
        </w:tc>
        <w:tc>
          <w:tcPr>
            <w:tcW w:w="377" w:type="pct"/>
            <w:tcBorders>
              <w:bottom w:val="single" w:sz="4" w:space="0" w:color="auto"/>
            </w:tcBorders>
            <w:vAlign w:val="center"/>
          </w:tcPr>
          <w:p w14:paraId="0C09EF76" w14:textId="5ECB3CF9"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作業者</w:t>
            </w:r>
          </w:p>
        </w:tc>
        <w:tc>
          <w:tcPr>
            <w:tcW w:w="116" w:type="pct"/>
            <w:vMerge/>
          </w:tcPr>
          <w:p w14:paraId="74343ACF" w14:textId="77777777" w:rsidR="00D22ED6" w:rsidRPr="00380272" w:rsidRDefault="00D22ED6" w:rsidP="00C761B1">
            <w:pPr>
              <w:ind w:left="210" w:hangingChars="100" w:hanging="210"/>
              <w:rPr>
                <w:rFonts w:ascii="ＭＳ 明朝" w:hAnsi="ＭＳ 明朝"/>
                <w:szCs w:val="21"/>
              </w:rPr>
            </w:pPr>
          </w:p>
        </w:tc>
        <w:tc>
          <w:tcPr>
            <w:tcW w:w="116" w:type="pct"/>
            <w:vMerge/>
          </w:tcPr>
          <w:p w14:paraId="12C11934" w14:textId="77777777" w:rsidR="00D22ED6" w:rsidRPr="00380272" w:rsidRDefault="00D22ED6" w:rsidP="00C761B1">
            <w:pPr>
              <w:ind w:left="210" w:hangingChars="100" w:hanging="210"/>
              <w:rPr>
                <w:rFonts w:ascii="ＭＳ 明朝" w:hAnsi="ＭＳ 明朝"/>
                <w:szCs w:val="21"/>
              </w:rPr>
            </w:pPr>
          </w:p>
        </w:tc>
        <w:tc>
          <w:tcPr>
            <w:tcW w:w="116" w:type="pct"/>
            <w:vMerge/>
          </w:tcPr>
          <w:p w14:paraId="14F09910" w14:textId="77777777" w:rsidR="00D22ED6" w:rsidRPr="00380272" w:rsidRDefault="00D22ED6" w:rsidP="00C761B1">
            <w:pPr>
              <w:ind w:left="210" w:hangingChars="100" w:hanging="210"/>
              <w:rPr>
                <w:rFonts w:ascii="ＭＳ 明朝" w:hAnsi="ＭＳ 明朝"/>
                <w:szCs w:val="21"/>
              </w:rPr>
            </w:pPr>
          </w:p>
        </w:tc>
        <w:tc>
          <w:tcPr>
            <w:tcW w:w="117" w:type="pct"/>
            <w:vMerge/>
          </w:tcPr>
          <w:p w14:paraId="6D2CC4FD" w14:textId="77777777" w:rsidR="00D22ED6" w:rsidRPr="00380272" w:rsidRDefault="00D22ED6" w:rsidP="00C761B1">
            <w:pPr>
              <w:ind w:left="210" w:hangingChars="100" w:hanging="210"/>
              <w:rPr>
                <w:rFonts w:ascii="ＭＳ 明朝" w:hAnsi="ＭＳ 明朝"/>
                <w:szCs w:val="21"/>
              </w:rPr>
            </w:pPr>
          </w:p>
        </w:tc>
        <w:tc>
          <w:tcPr>
            <w:tcW w:w="942" w:type="pct"/>
            <w:vMerge/>
          </w:tcPr>
          <w:p w14:paraId="698E175E" w14:textId="77777777" w:rsidR="00D22ED6" w:rsidRPr="00742927" w:rsidRDefault="00D22ED6" w:rsidP="00C761B1">
            <w:pPr>
              <w:rPr>
                <w:rFonts w:ascii="ＭＳ 明朝" w:hAnsi="ＭＳ 明朝"/>
                <w:sz w:val="20"/>
                <w:szCs w:val="22"/>
              </w:rPr>
            </w:pPr>
          </w:p>
        </w:tc>
      </w:tr>
      <w:tr w:rsidR="00D22ED6" w:rsidRPr="0025308D" w14:paraId="3F749887" w14:textId="77777777" w:rsidTr="00D22ED6">
        <w:trPr>
          <w:cantSplit/>
          <w:trHeight w:val="230"/>
        </w:trPr>
        <w:tc>
          <w:tcPr>
            <w:tcW w:w="577" w:type="pct"/>
            <w:vMerge/>
          </w:tcPr>
          <w:p w14:paraId="668A405A"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60D3B1CE"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459285E"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5B6E73A4"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7573E15"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28F58DDD"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top w:val="single" w:sz="4" w:space="0" w:color="auto"/>
              <w:bottom w:val="single" w:sz="4" w:space="0" w:color="auto"/>
            </w:tcBorders>
          </w:tcPr>
          <w:p w14:paraId="6F500FC7" w14:textId="35EEF8C5"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・保護具着用管理責任者の選任</w:t>
            </w:r>
          </w:p>
        </w:tc>
        <w:tc>
          <w:tcPr>
            <w:tcW w:w="377" w:type="pct"/>
            <w:tcBorders>
              <w:top w:val="single" w:sz="4" w:space="0" w:color="auto"/>
              <w:bottom w:val="single" w:sz="4" w:space="0" w:color="auto"/>
            </w:tcBorders>
            <w:vAlign w:val="center"/>
          </w:tcPr>
          <w:p w14:paraId="6D7A43D8" w14:textId="2BCA6F04"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職　長</w:t>
            </w:r>
          </w:p>
        </w:tc>
        <w:tc>
          <w:tcPr>
            <w:tcW w:w="116" w:type="pct"/>
            <w:vMerge/>
          </w:tcPr>
          <w:p w14:paraId="0689ADBC" w14:textId="77777777" w:rsidR="00D22ED6" w:rsidRPr="00380272" w:rsidRDefault="00D22ED6" w:rsidP="00C761B1">
            <w:pPr>
              <w:ind w:left="210" w:hangingChars="100" w:hanging="210"/>
              <w:rPr>
                <w:rFonts w:ascii="ＭＳ 明朝" w:hAnsi="ＭＳ 明朝"/>
                <w:szCs w:val="21"/>
              </w:rPr>
            </w:pPr>
          </w:p>
        </w:tc>
        <w:tc>
          <w:tcPr>
            <w:tcW w:w="116" w:type="pct"/>
            <w:vMerge/>
          </w:tcPr>
          <w:p w14:paraId="6ADAA6F0" w14:textId="77777777" w:rsidR="00D22ED6" w:rsidRPr="00380272" w:rsidRDefault="00D22ED6" w:rsidP="00C761B1">
            <w:pPr>
              <w:ind w:left="210" w:hangingChars="100" w:hanging="210"/>
              <w:rPr>
                <w:rFonts w:ascii="ＭＳ 明朝" w:hAnsi="ＭＳ 明朝"/>
                <w:szCs w:val="21"/>
              </w:rPr>
            </w:pPr>
          </w:p>
        </w:tc>
        <w:tc>
          <w:tcPr>
            <w:tcW w:w="116" w:type="pct"/>
            <w:vMerge/>
          </w:tcPr>
          <w:p w14:paraId="61433461" w14:textId="77777777" w:rsidR="00D22ED6" w:rsidRPr="00380272" w:rsidRDefault="00D22ED6" w:rsidP="00C761B1">
            <w:pPr>
              <w:ind w:left="210" w:hangingChars="100" w:hanging="210"/>
              <w:rPr>
                <w:rFonts w:ascii="ＭＳ 明朝" w:hAnsi="ＭＳ 明朝"/>
                <w:szCs w:val="21"/>
              </w:rPr>
            </w:pPr>
          </w:p>
        </w:tc>
        <w:tc>
          <w:tcPr>
            <w:tcW w:w="117" w:type="pct"/>
            <w:vMerge/>
          </w:tcPr>
          <w:p w14:paraId="6A3D5C5B" w14:textId="77777777" w:rsidR="00D22ED6" w:rsidRPr="00380272" w:rsidRDefault="00D22ED6" w:rsidP="00C761B1">
            <w:pPr>
              <w:ind w:left="210" w:hangingChars="100" w:hanging="210"/>
              <w:rPr>
                <w:rFonts w:ascii="ＭＳ 明朝" w:hAnsi="ＭＳ 明朝"/>
                <w:szCs w:val="21"/>
              </w:rPr>
            </w:pPr>
          </w:p>
        </w:tc>
        <w:tc>
          <w:tcPr>
            <w:tcW w:w="942" w:type="pct"/>
            <w:vMerge/>
          </w:tcPr>
          <w:p w14:paraId="4F0CF735" w14:textId="77777777" w:rsidR="00D22ED6" w:rsidRPr="0025308D" w:rsidRDefault="00D22ED6" w:rsidP="00C761B1">
            <w:pPr>
              <w:rPr>
                <w:rFonts w:ascii="ＭＳ 明朝" w:hAnsi="ＭＳ 明朝"/>
              </w:rPr>
            </w:pPr>
          </w:p>
        </w:tc>
      </w:tr>
      <w:tr w:rsidR="00D22ED6" w:rsidRPr="0025308D" w14:paraId="2021803B" w14:textId="77777777" w:rsidTr="00D22ED6">
        <w:trPr>
          <w:cantSplit/>
          <w:trHeight w:val="369"/>
        </w:trPr>
        <w:tc>
          <w:tcPr>
            <w:tcW w:w="577" w:type="pct"/>
            <w:vMerge/>
          </w:tcPr>
          <w:p w14:paraId="770C3893"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2AE34ED3"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6D53AC06"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DFB44F0"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6B906E3F"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1EE25688"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top w:val="single" w:sz="4" w:space="0" w:color="auto"/>
              <w:bottom w:val="single" w:sz="4" w:space="0" w:color="auto"/>
            </w:tcBorders>
          </w:tcPr>
          <w:p w14:paraId="6C1E6BC1" w14:textId="1011B0F1"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・呼吸用保護具の適正な選択</w:t>
            </w:r>
          </w:p>
        </w:tc>
        <w:tc>
          <w:tcPr>
            <w:tcW w:w="377" w:type="pct"/>
            <w:tcBorders>
              <w:top w:val="single" w:sz="4" w:space="0" w:color="auto"/>
              <w:bottom w:val="single" w:sz="4" w:space="0" w:color="auto"/>
            </w:tcBorders>
            <w:vAlign w:val="center"/>
          </w:tcPr>
          <w:p w14:paraId="11BDC1C7" w14:textId="77777777"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保護具着用</w:t>
            </w:r>
          </w:p>
          <w:p w14:paraId="6618CED6" w14:textId="37BFB9EC"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管理責任者</w:t>
            </w:r>
          </w:p>
        </w:tc>
        <w:tc>
          <w:tcPr>
            <w:tcW w:w="116" w:type="pct"/>
            <w:vMerge/>
          </w:tcPr>
          <w:p w14:paraId="60C3CE2B" w14:textId="77777777" w:rsidR="00D22ED6" w:rsidRPr="00380272" w:rsidRDefault="00D22ED6" w:rsidP="00C761B1">
            <w:pPr>
              <w:ind w:left="210" w:hangingChars="100" w:hanging="210"/>
              <w:rPr>
                <w:rFonts w:ascii="ＭＳ 明朝" w:hAnsi="ＭＳ 明朝"/>
                <w:szCs w:val="21"/>
              </w:rPr>
            </w:pPr>
          </w:p>
        </w:tc>
        <w:tc>
          <w:tcPr>
            <w:tcW w:w="116" w:type="pct"/>
            <w:vMerge/>
          </w:tcPr>
          <w:p w14:paraId="52C92D13" w14:textId="77777777" w:rsidR="00D22ED6" w:rsidRPr="00380272" w:rsidRDefault="00D22ED6" w:rsidP="00C761B1">
            <w:pPr>
              <w:ind w:left="210" w:hangingChars="100" w:hanging="210"/>
              <w:rPr>
                <w:rFonts w:ascii="ＭＳ 明朝" w:hAnsi="ＭＳ 明朝"/>
                <w:szCs w:val="21"/>
              </w:rPr>
            </w:pPr>
          </w:p>
        </w:tc>
        <w:tc>
          <w:tcPr>
            <w:tcW w:w="116" w:type="pct"/>
            <w:vMerge/>
          </w:tcPr>
          <w:p w14:paraId="0AD3097F" w14:textId="77777777" w:rsidR="00D22ED6" w:rsidRPr="00380272" w:rsidRDefault="00D22ED6" w:rsidP="00C761B1">
            <w:pPr>
              <w:ind w:left="210" w:hangingChars="100" w:hanging="210"/>
              <w:rPr>
                <w:rFonts w:ascii="ＭＳ 明朝" w:hAnsi="ＭＳ 明朝"/>
                <w:szCs w:val="21"/>
              </w:rPr>
            </w:pPr>
          </w:p>
        </w:tc>
        <w:tc>
          <w:tcPr>
            <w:tcW w:w="117" w:type="pct"/>
            <w:vMerge/>
          </w:tcPr>
          <w:p w14:paraId="5D200D93" w14:textId="77777777" w:rsidR="00D22ED6" w:rsidRPr="00380272" w:rsidRDefault="00D22ED6" w:rsidP="00C761B1">
            <w:pPr>
              <w:ind w:left="210" w:hangingChars="100" w:hanging="210"/>
              <w:rPr>
                <w:rFonts w:ascii="ＭＳ 明朝" w:hAnsi="ＭＳ 明朝"/>
                <w:szCs w:val="21"/>
              </w:rPr>
            </w:pPr>
          </w:p>
        </w:tc>
        <w:tc>
          <w:tcPr>
            <w:tcW w:w="942" w:type="pct"/>
            <w:vMerge/>
          </w:tcPr>
          <w:p w14:paraId="31B5A256" w14:textId="77777777" w:rsidR="00D22ED6" w:rsidRPr="0025308D" w:rsidRDefault="00D22ED6" w:rsidP="00C761B1">
            <w:pPr>
              <w:rPr>
                <w:rFonts w:ascii="ＭＳ 明朝" w:hAnsi="ＭＳ 明朝"/>
              </w:rPr>
            </w:pPr>
          </w:p>
        </w:tc>
      </w:tr>
      <w:tr w:rsidR="00D22ED6" w:rsidRPr="0025308D" w14:paraId="091D40F8" w14:textId="77777777" w:rsidTr="00D22ED6">
        <w:trPr>
          <w:cantSplit/>
          <w:trHeight w:val="261"/>
        </w:trPr>
        <w:tc>
          <w:tcPr>
            <w:tcW w:w="577" w:type="pct"/>
            <w:vMerge/>
          </w:tcPr>
          <w:p w14:paraId="404119BF"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1C8584B6"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4941092B"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5F09824C"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0AD888FC"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300BEA30"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top w:val="single" w:sz="4" w:space="0" w:color="auto"/>
              <w:bottom w:val="single" w:sz="4" w:space="0" w:color="auto"/>
            </w:tcBorders>
          </w:tcPr>
          <w:p w14:paraId="54240795" w14:textId="514C6947"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・使用及び保守管理の推進</w:t>
            </w:r>
          </w:p>
        </w:tc>
        <w:tc>
          <w:tcPr>
            <w:tcW w:w="377" w:type="pct"/>
            <w:tcBorders>
              <w:top w:val="single" w:sz="4" w:space="0" w:color="auto"/>
              <w:bottom w:val="single" w:sz="4" w:space="0" w:color="auto"/>
            </w:tcBorders>
            <w:vAlign w:val="center"/>
          </w:tcPr>
          <w:p w14:paraId="7B6F9AC3" w14:textId="77777777"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保護具着用</w:t>
            </w:r>
          </w:p>
          <w:p w14:paraId="0543B84C" w14:textId="0391201B"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管理責任者</w:t>
            </w:r>
          </w:p>
        </w:tc>
        <w:tc>
          <w:tcPr>
            <w:tcW w:w="116" w:type="pct"/>
            <w:vMerge/>
          </w:tcPr>
          <w:p w14:paraId="1201F4EF" w14:textId="77777777" w:rsidR="00D22ED6" w:rsidRPr="00380272" w:rsidRDefault="00D22ED6" w:rsidP="00C761B1">
            <w:pPr>
              <w:ind w:left="210" w:hangingChars="100" w:hanging="210"/>
              <w:rPr>
                <w:rFonts w:ascii="ＭＳ 明朝" w:hAnsi="ＭＳ 明朝"/>
                <w:szCs w:val="21"/>
              </w:rPr>
            </w:pPr>
          </w:p>
        </w:tc>
        <w:tc>
          <w:tcPr>
            <w:tcW w:w="116" w:type="pct"/>
            <w:vMerge/>
          </w:tcPr>
          <w:p w14:paraId="701E2693" w14:textId="77777777" w:rsidR="00D22ED6" w:rsidRPr="00380272" w:rsidRDefault="00D22ED6" w:rsidP="00C761B1">
            <w:pPr>
              <w:ind w:left="210" w:hangingChars="100" w:hanging="210"/>
              <w:rPr>
                <w:rFonts w:ascii="ＭＳ 明朝" w:hAnsi="ＭＳ 明朝"/>
                <w:szCs w:val="21"/>
              </w:rPr>
            </w:pPr>
          </w:p>
        </w:tc>
        <w:tc>
          <w:tcPr>
            <w:tcW w:w="116" w:type="pct"/>
            <w:vMerge/>
          </w:tcPr>
          <w:p w14:paraId="4FBAC69E" w14:textId="7B0DAE49" w:rsidR="00D22ED6" w:rsidRPr="00380272" w:rsidRDefault="00D22ED6" w:rsidP="00C761B1">
            <w:pPr>
              <w:ind w:left="210" w:hangingChars="100" w:hanging="210"/>
              <w:rPr>
                <w:rFonts w:ascii="ＭＳ 明朝" w:hAnsi="ＭＳ 明朝"/>
                <w:szCs w:val="21"/>
              </w:rPr>
            </w:pPr>
          </w:p>
        </w:tc>
        <w:tc>
          <w:tcPr>
            <w:tcW w:w="117" w:type="pct"/>
            <w:vMerge/>
          </w:tcPr>
          <w:p w14:paraId="4B6286EC" w14:textId="77777777" w:rsidR="00D22ED6" w:rsidRPr="00380272" w:rsidRDefault="00D22ED6" w:rsidP="00C761B1">
            <w:pPr>
              <w:ind w:left="210" w:hangingChars="100" w:hanging="210"/>
              <w:rPr>
                <w:rFonts w:ascii="ＭＳ 明朝" w:hAnsi="ＭＳ 明朝"/>
                <w:szCs w:val="21"/>
              </w:rPr>
            </w:pPr>
          </w:p>
        </w:tc>
        <w:tc>
          <w:tcPr>
            <w:tcW w:w="942" w:type="pct"/>
            <w:vMerge/>
          </w:tcPr>
          <w:p w14:paraId="1DDED850" w14:textId="77777777" w:rsidR="00D22ED6" w:rsidRPr="0025308D" w:rsidRDefault="00D22ED6" w:rsidP="00C761B1">
            <w:pPr>
              <w:rPr>
                <w:rFonts w:ascii="ＭＳ 明朝" w:hAnsi="ＭＳ 明朝"/>
              </w:rPr>
            </w:pPr>
          </w:p>
        </w:tc>
      </w:tr>
      <w:tr w:rsidR="00D22ED6" w:rsidRPr="0025308D" w14:paraId="2603B725" w14:textId="77777777" w:rsidTr="00D22ED6">
        <w:trPr>
          <w:cantSplit/>
          <w:trHeight w:val="261"/>
        </w:trPr>
        <w:tc>
          <w:tcPr>
            <w:tcW w:w="577" w:type="pct"/>
            <w:vMerge/>
          </w:tcPr>
          <w:p w14:paraId="42521DA5"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63481B94"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6056F865"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03842FA9"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01250844"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04BAD014"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top w:val="single" w:sz="4" w:space="0" w:color="auto"/>
              <w:bottom w:val="single" w:sz="4" w:space="0" w:color="auto"/>
            </w:tcBorders>
          </w:tcPr>
          <w:p w14:paraId="0DCD4BAA" w14:textId="0C67F4E6"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・防じんマスクは型式検定に合格しかつ厚生労働大臣が定める規格を具備したものを使用させる</w:t>
            </w:r>
          </w:p>
        </w:tc>
        <w:tc>
          <w:tcPr>
            <w:tcW w:w="377" w:type="pct"/>
            <w:tcBorders>
              <w:top w:val="single" w:sz="4" w:space="0" w:color="auto"/>
              <w:bottom w:val="single" w:sz="4" w:space="0" w:color="auto"/>
            </w:tcBorders>
            <w:vAlign w:val="center"/>
          </w:tcPr>
          <w:p w14:paraId="0ED2FE1F" w14:textId="77777777"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保護具着用</w:t>
            </w:r>
          </w:p>
          <w:p w14:paraId="17DC60CE" w14:textId="4F6B9200"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管理責任者</w:t>
            </w:r>
          </w:p>
        </w:tc>
        <w:tc>
          <w:tcPr>
            <w:tcW w:w="116" w:type="pct"/>
            <w:vMerge/>
          </w:tcPr>
          <w:p w14:paraId="7C7A8133" w14:textId="77777777" w:rsidR="00D22ED6" w:rsidRPr="00380272" w:rsidRDefault="00D22ED6" w:rsidP="00C761B1">
            <w:pPr>
              <w:ind w:left="210" w:hangingChars="100" w:hanging="210"/>
              <w:rPr>
                <w:rFonts w:ascii="ＭＳ 明朝" w:hAnsi="ＭＳ 明朝"/>
                <w:szCs w:val="21"/>
              </w:rPr>
            </w:pPr>
          </w:p>
        </w:tc>
        <w:tc>
          <w:tcPr>
            <w:tcW w:w="116" w:type="pct"/>
            <w:vMerge/>
          </w:tcPr>
          <w:p w14:paraId="02BB8709" w14:textId="77777777" w:rsidR="00D22ED6" w:rsidRPr="00380272" w:rsidRDefault="00D22ED6" w:rsidP="00C761B1">
            <w:pPr>
              <w:ind w:left="210" w:hangingChars="100" w:hanging="210"/>
              <w:rPr>
                <w:rFonts w:ascii="ＭＳ 明朝" w:hAnsi="ＭＳ 明朝"/>
                <w:szCs w:val="21"/>
              </w:rPr>
            </w:pPr>
          </w:p>
        </w:tc>
        <w:tc>
          <w:tcPr>
            <w:tcW w:w="116" w:type="pct"/>
            <w:vMerge/>
          </w:tcPr>
          <w:p w14:paraId="6F38138C" w14:textId="77777777" w:rsidR="00D22ED6" w:rsidRPr="00380272" w:rsidRDefault="00D22ED6" w:rsidP="00C761B1">
            <w:pPr>
              <w:ind w:left="210" w:hangingChars="100" w:hanging="210"/>
              <w:rPr>
                <w:rFonts w:ascii="ＭＳ 明朝" w:hAnsi="ＭＳ 明朝"/>
                <w:szCs w:val="21"/>
              </w:rPr>
            </w:pPr>
          </w:p>
        </w:tc>
        <w:tc>
          <w:tcPr>
            <w:tcW w:w="117" w:type="pct"/>
            <w:vMerge/>
          </w:tcPr>
          <w:p w14:paraId="5552D34D" w14:textId="77777777" w:rsidR="00D22ED6" w:rsidRPr="00380272" w:rsidRDefault="00D22ED6" w:rsidP="00C761B1">
            <w:pPr>
              <w:ind w:left="210" w:hangingChars="100" w:hanging="210"/>
              <w:rPr>
                <w:rFonts w:ascii="ＭＳ 明朝" w:hAnsi="ＭＳ 明朝"/>
                <w:szCs w:val="21"/>
              </w:rPr>
            </w:pPr>
          </w:p>
        </w:tc>
        <w:tc>
          <w:tcPr>
            <w:tcW w:w="942" w:type="pct"/>
            <w:vMerge/>
          </w:tcPr>
          <w:p w14:paraId="6581220A" w14:textId="77777777" w:rsidR="00D22ED6" w:rsidRPr="0025308D" w:rsidRDefault="00D22ED6" w:rsidP="00C761B1">
            <w:pPr>
              <w:rPr>
                <w:rFonts w:ascii="ＭＳ 明朝" w:hAnsi="ＭＳ 明朝"/>
              </w:rPr>
            </w:pPr>
          </w:p>
        </w:tc>
      </w:tr>
      <w:tr w:rsidR="00D22ED6" w:rsidRPr="0025308D" w14:paraId="1DD01A4E" w14:textId="77777777" w:rsidTr="00D22ED6">
        <w:trPr>
          <w:cantSplit/>
          <w:trHeight w:val="261"/>
        </w:trPr>
        <w:tc>
          <w:tcPr>
            <w:tcW w:w="577" w:type="pct"/>
            <w:vMerge/>
          </w:tcPr>
          <w:p w14:paraId="673E93FF" w14:textId="77777777" w:rsidR="00D22ED6" w:rsidRPr="00D22ED6" w:rsidRDefault="00D22ED6" w:rsidP="00D22ED6">
            <w:pPr>
              <w:ind w:left="250" w:hangingChars="100" w:hanging="250"/>
              <w:rPr>
                <w:rFonts w:ascii="ＭＳ 明朝" w:hAnsi="ＭＳ 明朝"/>
                <w:spacing w:val="20"/>
                <w:szCs w:val="21"/>
              </w:rPr>
            </w:pPr>
          </w:p>
        </w:tc>
        <w:tc>
          <w:tcPr>
            <w:tcW w:w="1160" w:type="pct"/>
            <w:vMerge/>
          </w:tcPr>
          <w:p w14:paraId="66C08FFA"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04604AB5"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7D1EAFE8"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1D4F534A" w14:textId="77777777" w:rsidR="00D22ED6" w:rsidRPr="00D22ED6" w:rsidRDefault="00D22ED6" w:rsidP="00D22ED6">
            <w:pPr>
              <w:ind w:left="250" w:hangingChars="100" w:hanging="250"/>
              <w:rPr>
                <w:rFonts w:ascii="ＭＳ 明朝" w:hAnsi="ＭＳ 明朝"/>
                <w:spacing w:val="20"/>
                <w:szCs w:val="21"/>
              </w:rPr>
            </w:pPr>
          </w:p>
        </w:tc>
        <w:tc>
          <w:tcPr>
            <w:tcW w:w="116" w:type="pct"/>
            <w:vMerge/>
          </w:tcPr>
          <w:p w14:paraId="073B090A" w14:textId="77777777" w:rsidR="00D22ED6" w:rsidRPr="00D22ED6" w:rsidRDefault="00D22ED6" w:rsidP="00D22ED6">
            <w:pPr>
              <w:ind w:left="250" w:hangingChars="100" w:hanging="250"/>
              <w:jc w:val="center"/>
              <w:rPr>
                <w:rFonts w:ascii="ＭＳ 明朝" w:hAnsi="ＭＳ 明朝"/>
                <w:spacing w:val="20"/>
                <w:szCs w:val="21"/>
              </w:rPr>
            </w:pPr>
          </w:p>
        </w:tc>
        <w:tc>
          <w:tcPr>
            <w:tcW w:w="1015" w:type="pct"/>
            <w:tcBorders>
              <w:top w:val="single" w:sz="4" w:space="0" w:color="auto"/>
              <w:bottom w:val="single" w:sz="4" w:space="0" w:color="auto"/>
            </w:tcBorders>
          </w:tcPr>
          <w:p w14:paraId="7ED67F39" w14:textId="2F284E66" w:rsidR="00D22ED6" w:rsidRPr="00D22ED6" w:rsidRDefault="00D22ED6" w:rsidP="00D22ED6">
            <w:pPr>
              <w:ind w:left="250" w:hangingChars="100" w:hanging="250"/>
              <w:rPr>
                <w:rFonts w:ascii="ＭＳ 明朝" w:hAnsi="ＭＳ 明朝"/>
                <w:spacing w:val="20"/>
                <w:szCs w:val="21"/>
              </w:rPr>
            </w:pPr>
            <w:r w:rsidRPr="00D22ED6">
              <w:rPr>
                <w:rFonts w:ascii="ＭＳ 明朝" w:hAnsi="ＭＳ 明朝" w:hint="eastAsia"/>
                <w:spacing w:val="20"/>
                <w:szCs w:val="21"/>
              </w:rPr>
              <w:t>・じん肺健康診断の実施及びその結果に基づく措置の徹底</w:t>
            </w:r>
          </w:p>
        </w:tc>
        <w:tc>
          <w:tcPr>
            <w:tcW w:w="377" w:type="pct"/>
            <w:tcBorders>
              <w:top w:val="single" w:sz="4" w:space="0" w:color="auto"/>
              <w:bottom w:val="single" w:sz="4" w:space="0" w:color="auto"/>
            </w:tcBorders>
            <w:vAlign w:val="center"/>
          </w:tcPr>
          <w:p w14:paraId="05DBAF90" w14:textId="38546902" w:rsidR="00D22ED6" w:rsidRPr="00D22ED6" w:rsidRDefault="00D22ED6" w:rsidP="00D22ED6">
            <w:pPr>
              <w:ind w:left="250" w:hangingChars="100" w:hanging="250"/>
              <w:jc w:val="center"/>
              <w:rPr>
                <w:rFonts w:ascii="ＭＳ 明朝" w:hAnsi="ＭＳ 明朝"/>
                <w:spacing w:val="20"/>
                <w:szCs w:val="21"/>
              </w:rPr>
            </w:pPr>
            <w:r w:rsidRPr="00D22ED6">
              <w:rPr>
                <w:rFonts w:ascii="ＭＳ 明朝" w:hAnsi="ＭＳ 明朝" w:hint="eastAsia"/>
                <w:spacing w:val="20"/>
                <w:szCs w:val="21"/>
              </w:rPr>
              <w:t>事業者</w:t>
            </w:r>
          </w:p>
        </w:tc>
        <w:tc>
          <w:tcPr>
            <w:tcW w:w="116" w:type="pct"/>
            <w:vMerge/>
          </w:tcPr>
          <w:p w14:paraId="57EAD28C" w14:textId="77777777" w:rsidR="00D22ED6" w:rsidRPr="00380272" w:rsidRDefault="00D22ED6" w:rsidP="00D22ED6">
            <w:pPr>
              <w:ind w:left="210" w:hangingChars="100" w:hanging="210"/>
              <w:rPr>
                <w:rFonts w:ascii="ＭＳ 明朝" w:hAnsi="ＭＳ 明朝"/>
                <w:szCs w:val="21"/>
              </w:rPr>
            </w:pPr>
          </w:p>
        </w:tc>
        <w:tc>
          <w:tcPr>
            <w:tcW w:w="116" w:type="pct"/>
            <w:vMerge/>
          </w:tcPr>
          <w:p w14:paraId="669C1747" w14:textId="77777777" w:rsidR="00D22ED6" w:rsidRPr="00380272" w:rsidRDefault="00D22ED6" w:rsidP="00D22ED6">
            <w:pPr>
              <w:ind w:left="210" w:hangingChars="100" w:hanging="210"/>
              <w:rPr>
                <w:rFonts w:ascii="ＭＳ 明朝" w:hAnsi="ＭＳ 明朝"/>
                <w:szCs w:val="21"/>
              </w:rPr>
            </w:pPr>
          </w:p>
        </w:tc>
        <w:tc>
          <w:tcPr>
            <w:tcW w:w="116" w:type="pct"/>
            <w:vMerge/>
          </w:tcPr>
          <w:p w14:paraId="0D35F782" w14:textId="77777777" w:rsidR="00D22ED6" w:rsidRPr="00380272" w:rsidRDefault="00D22ED6" w:rsidP="00D22ED6">
            <w:pPr>
              <w:ind w:left="210" w:hangingChars="100" w:hanging="210"/>
              <w:rPr>
                <w:rFonts w:ascii="ＭＳ 明朝" w:hAnsi="ＭＳ 明朝"/>
                <w:szCs w:val="21"/>
              </w:rPr>
            </w:pPr>
          </w:p>
        </w:tc>
        <w:tc>
          <w:tcPr>
            <w:tcW w:w="117" w:type="pct"/>
            <w:vMerge/>
          </w:tcPr>
          <w:p w14:paraId="6A64DB3D" w14:textId="77777777" w:rsidR="00D22ED6" w:rsidRPr="00380272" w:rsidRDefault="00D22ED6" w:rsidP="00D22ED6">
            <w:pPr>
              <w:ind w:left="210" w:hangingChars="100" w:hanging="210"/>
              <w:rPr>
                <w:rFonts w:ascii="ＭＳ 明朝" w:hAnsi="ＭＳ 明朝"/>
                <w:szCs w:val="21"/>
              </w:rPr>
            </w:pPr>
          </w:p>
        </w:tc>
        <w:tc>
          <w:tcPr>
            <w:tcW w:w="942" w:type="pct"/>
            <w:vMerge/>
          </w:tcPr>
          <w:p w14:paraId="3A3BA906" w14:textId="77777777" w:rsidR="00D22ED6" w:rsidRPr="0025308D" w:rsidRDefault="00D22ED6" w:rsidP="00D22ED6">
            <w:pPr>
              <w:rPr>
                <w:rFonts w:ascii="ＭＳ 明朝" w:hAnsi="ＭＳ 明朝"/>
              </w:rPr>
            </w:pPr>
          </w:p>
        </w:tc>
      </w:tr>
    </w:tbl>
    <w:bookmarkEnd w:id="0"/>
    <w:p w14:paraId="0DBD4E6B" w14:textId="2BFE686C" w:rsidR="00315606" w:rsidRDefault="00FA2AD7" w:rsidP="007C2B53">
      <w:pPr>
        <w:widowControl/>
        <w:jc w:val="left"/>
        <w:rPr>
          <w:rFonts w:eastAsia="ＭＳ ゴシック"/>
          <w:b/>
          <w:bCs/>
          <w:sz w:val="26"/>
        </w:rPr>
      </w:pPr>
      <w:r>
        <w:rPr>
          <w:rFonts w:ascii="ＭＳ Ｐゴシック" w:eastAsia="ＭＳ Ｐゴシック" w:hAnsi="ＭＳ Ｐゴシック" w:hint="eastAsia"/>
          <w:noProof/>
          <w:sz w:val="16"/>
          <w:szCs w:val="16"/>
        </w:rPr>
        <w:t xml:space="preserve"> </w:t>
      </w:r>
    </w:p>
    <w:tbl>
      <w:tblPr>
        <w:tblStyle w:val="a8"/>
        <w:tblpPr w:leftFromText="142" w:rightFromText="142" w:vertAnchor="text" w:horzAnchor="margin" w:tblpXSpec="right" w:tblpY="83"/>
        <w:tblW w:w="0" w:type="auto"/>
        <w:tblLayout w:type="fixed"/>
        <w:tblCellMar>
          <w:left w:w="28" w:type="dxa"/>
          <w:right w:w="28" w:type="dxa"/>
        </w:tblCellMar>
        <w:tblLook w:val="04A0" w:firstRow="1" w:lastRow="0" w:firstColumn="1" w:lastColumn="0" w:noHBand="0" w:noVBand="1"/>
      </w:tblPr>
      <w:tblGrid>
        <w:gridCol w:w="426"/>
        <w:gridCol w:w="2121"/>
        <w:gridCol w:w="567"/>
      </w:tblGrid>
      <w:tr w:rsidR="002A6E86" w14:paraId="52416500" w14:textId="77777777" w:rsidTr="002A6E86">
        <w:trPr>
          <w:trHeight w:val="283"/>
        </w:trPr>
        <w:tc>
          <w:tcPr>
            <w:tcW w:w="426" w:type="dxa"/>
            <w:vAlign w:val="center"/>
          </w:tcPr>
          <w:p w14:paraId="44BC4A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8BF09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19A29C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4E70F51E" w14:textId="77777777" w:rsidTr="002A6E86">
        <w:trPr>
          <w:trHeight w:val="283"/>
        </w:trPr>
        <w:tc>
          <w:tcPr>
            <w:tcW w:w="426" w:type="dxa"/>
            <w:shd w:val="clear" w:color="auto" w:fill="E6E6E6"/>
            <w:vAlign w:val="center"/>
          </w:tcPr>
          <w:p w14:paraId="31CC833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0DD1F8F9"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4B4919D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0D103E4" w14:textId="77777777" w:rsidTr="002A6E86">
        <w:trPr>
          <w:trHeight w:val="283"/>
        </w:trPr>
        <w:tc>
          <w:tcPr>
            <w:tcW w:w="426" w:type="dxa"/>
            <w:shd w:val="clear" w:color="auto" w:fill="E6E6E6"/>
            <w:vAlign w:val="center"/>
          </w:tcPr>
          <w:p w14:paraId="5E785996"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4A11B997"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2509B77D"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4C9C2F26" w14:textId="77777777" w:rsidTr="002A6E86">
        <w:trPr>
          <w:trHeight w:val="283"/>
        </w:trPr>
        <w:tc>
          <w:tcPr>
            <w:tcW w:w="426" w:type="dxa"/>
            <w:shd w:val="clear" w:color="auto" w:fill="E6E6E6"/>
            <w:vAlign w:val="center"/>
          </w:tcPr>
          <w:p w14:paraId="6D8EEE42"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1F574F2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7384E6E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17201FA1" w14:textId="77777777" w:rsidTr="002A6E86">
        <w:trPr>
          <w:trHeight w:val="283"/>
        </w:trPr>
        <w:tc>
          <w:tcPr>
            <w:tcW w:w="426" w:type="dxa"/>
            <w:shd w:val="clear" w:color="auto" w:fill="E6E6E6"/>
            <w:vAlign w:val="center"/>
          </w:tcPr>
          <w:p w14:paraId="1EC993D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363A043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6AC15D2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1F1DD717" w14:textId="77777777" w:rsidTr="002A6E86">
        <w:trPr>
          <w:trHeight w:val="283"/>
        </w:trPr>
        <w:tc>
          <w:tcPr>
            <w:tcW w:w="426" w:type="dxa"/>
            <w:shd w:val="clear" w:color="auto" w:fill="E6E6E6"/>
            <w:vAlign w:val="center"/>
          </w:tcPr>
          <w:p w14:paraId="466A114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6E255D3B"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2A76801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5958" w:tblpY="83"/>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2A6E86" w14:paraId="702F10AB" w14:textId="77777777" w:rsidTr="002A6E86">
        <w:trPr>
          <w:trHeight w:val="284"/>
        </w:trPr>
        <w:tc>
          <w:tcPr>
            <w:tcW w:w="340" w:type="dxa"/>
            <w:vMerge w:val="restart"/>
            <w:shd w:val="clear" w:color="auto" w:fill="CCFFFF"/>
            <w:textDirection w:val="tbRlV"/>
            <w:vAlign w:val="center"/>
          </w:tcPr>
          <w:p w14:paraId="1D7394B1"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761C1B38" w14:textId="77777777" w:rsidR="002A6E86" w:rsidRPr="00F174AC" w:rsidRDefault="002A6E86" w:rsidP="002A6E86">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F4D3A24"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40BC483A"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122BA80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2FDA991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2A6E86" w14:paraId="3B0B636D" w14:textId="77777777" w:rsidTr="002A6E86">
        <w:trPr>
          <w:cantSplit/>
          <w:trHeight w:val="284"/>
        </w:trPr>
        <w:tc>
          <w:tcPr>
            <w:tcW w:w="340" w:type="dxa"/>
            <w:vMerge/>
            <w:shd w:val="clear" w:color="auto" w:fill="CCFFFF"/>
            <w:textDirection w:val="tbRlV"/>
            <w:vAlign w:val="center"/>
          </w:tcPr>
          <w:p w14:paraId="589F54C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7383217D"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vMerge/>
          </w:tcPr>
          <w:p w14:paraId="08A8AD27"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5" w:type="dxa"/>
            <w:vMerge/>
          </w:tcPr>
          <w:p w14:paraId="4A0764A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426" w:type="dxa"/>
            <w:vMerge/>
          </w:tcPr>
          <w:p w14:paraId="18ACDF9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31F94832" w14:textId="77777777" w:rsidTr="002A6E86">
        <w:trPr>
          <w:trHeight w:val="284"/>
        </w:trPr>
        <w:tc>
          <w:tcPr>
            <w:tcW w:w="340" w:type="dxa"/>
            <w:vMerge/>
            <w:shd w:val="clear" w:color="auto" w:fill="CCFFFF"/>
          </w:tcPr>
          <w:p w14:paraId="3EF21AD3" w14:textId="77777777" w:rsidR="002A6E86" w:rsidRPr="00F174AC" w:rsidRDefault="002A6E86" w:rsidP="002A6E86">
            <w:pPr>
              <w:jc w:val="right"/>
              <w:rPr>
                <w:rFonts w:eastAsia="ＭＳ ゴシック"/>
                <w:sz w:val="26"/>
              </w:rPr>
            </w:pPr>
          </w:p>
        </w:tc>
        <w:tc>
          <w:tcPr>
            <w:tcW w:w="1640" w:type="dxa"/>
            <w:gridSpan w:val="2"/>
            <w:vMerge/>
            <w:tcBorders>
              <w:tl2br w:val="single" w:sz="4" w:space="0" w:color="auto"/>
            </w:tcBorders>
          </w:tcPr>
          <w:p w14:paraId="68FBDC67" w14:textId="77777777" w:rsidR="002A6E86" w:rsidRPr="00F174AC" w:rsidRDefault="002A6E86" w:rsidP="002A6E86">
            <w:pPr>
              <w:jc w:val="right"/>
              <w:rPr>
                <w:rFonts w:ascii="ＭＳ Ｐゴシック" w:eastAsia="ＭＳ Ｐゴシック" w:hAnsi="ＭＳ Ｐゴシック"/>
                <w:sz w:val="16"/>
                <w:szCs w:val="16"/>
              </w:rPr>
            </w:pPr>
          </w:p>
        </w:tc>
        <w:tc>
          <w:tcPr>
            <w:tcW w:w="425" w:type="dxa"/>
          </w:tcPr>
          <w:p w14:paraId="21434DC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2E0AEC5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741A59F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192FF42A" w14:textId="77777777" w:rsidTr="002A6E86">
        <w:trPr>
          <w:trHeight w:val="284"/>
        </w:trPr>
        <w:tc>
          <w:tcPr>
            <w:tcW w:w="340" w:type="dxa"/>
            <w:vMerge/>
            <w:shd w:val="clear" w:color="auto" w:fill="CCFFFF"/>
          </w:tcPr>
          <w:p w14:paraId="43537151" w14:textId="77777777" w:rsidR="002A6E86" w:rsidRPr="00F174AC" w:rsidRDefault="002A6E86" w:rsidP="002A6E86">
            <w:pPr>
              <w:jc w:val="right"/>
              <w:rPr>
                <w:rFonts w:eastAsia="ＭＳ ゴシック"/>
                <w:sz w:val="26"/>
              </w:rPr>
            </w:pPr>
          </w:p>
        </w:tc>
        <w:tc>
          <w:tcPr>
            <w:tcW w:w="1215" w:type="dxa"/>
            <w:vAlign w:val="center"/>
          </w:tcPr>
          <w:p w14:paraId="732F1161"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6FBAB81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69351BF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57E3223"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4556420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1B7D356E" w14:textId="77777777" w:rsidTr="002A6E86">
        <w:trPr>
          <w:trHeight w:val="284"/>
        </w:trPr>
        <w:tc>
          <w:tcPr>
            <w:tcW w:w="340" w:type="dxa"/>
            <w:vMerge/>
            <w:shd w:val="clear" w:color="auto" w:fill="CCFFFF"/>
          </w:tcPr>
          <w:p w14:paraId="5FB6BF21" w14:textId="77777777" w:rsidR="002A6E86" w:rsidRPr="00F174AC" w:rsidRDefault="002A6E86" w:rsidP="002A6E86">
            <w:pPr>
              <w:jc w:val="right"/>
              <w:rPr>
                <w:rFonts w:eastAsia="ＭＳ ゴシック"/>
                <w:sz w:val="26"/>
              </w:rPr>
            </w:pPr>
          </w:p>
        </w:tc>
        <w:tc>
          <w:tcPr>
            <w:tcW w:w="1215" w:type="dxa"/>
            <w:vAlign w:val="center"/>
          </w:tcPr>
          <w:p w14:paraId="00CF46F5"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2AE1E30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36D0061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6587B2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21D8F6B5"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39543FF1" w14:textId="77777777" w:rsidTr="002A6E86">
        <w:trPr>
          <w:trHeight w:val="284"/>
        </w:trPr>
        <w:tc>
          <w:tcPr>
            <w:tcW w:w="340" w:type="dxa"/>
            <w:vMerge/>
            <w:shd w:val="clear" w:color="auto" w:fill="CCFFFF"/>
          </w:tcPr>
          <w:p w14:paraId="2D776EDD" w14:textId="77777777" w:rsidR="002A6E86" w:rsidRPr="00F174AC" w:rsidRDefault="002A6E86" w:rsidP="002A6E86">
            <w:pPr>
              <w:jc w:val="right"/>
              <w:rPr>
                <w:rFonts w:eastAsia="ＭＳ ゴシック"/>
                <w:sz w:val="26"/>
              </w:rPr>
            </w:pPr>
          </w:p>
        </w:tc>
        <w:tc>
          <w:tcPr>
            <w:tcW w:w="1215" w:type="dxa"/>
            <w:vAlign w:val="center"/>
          </w:tcPr>
          <w:p w14:paraId="59E4ED13"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3E67D51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067598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07E27F6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173DCFA9"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822" w:tblpY="99"/>
        <w:tblW w:w="0" w:type="auto"/>
        <w:tblLayout w:type="fixed"/>
        <w:tblCellMar>
          <w:left w:w="28" w:type="dxa"/>
          <w:right w:w="28" w:type="dxa"/>
        </w:tblCellMar>
        <w:tblLook w:val="04A0" w:firstRow="1" w:lastRow="0" w:firstColumn="1" w:lastColumn="0" w:noHBand="0" w:noVBand="1"/>
      </w:tblPr>
      <w:tblGrid>
        <w:gridCol w:w="426"/>
        <w:gridCol w:w="2268"/>
        <w:gridCol w:w="567"/>
      </w:tblGrid>
      <w:tr w:rsidR="002A6E86" w14:paraId="7D9EE678" w14:textId="77777777" w:rsidTr="002A6E86">
        <w:trPr>
          <w:trHeight w:val="284"/>
        </w:trPr>
        <w:tc>
          <w:tcPr>
            <w:tcW w:w="426" w:type="dxa"/>
            <w:vAlign w:val="center"/>
          </w:tcPr>
          <w:p w14:paraId="52BE931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741CB61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C824BB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2A6E86" w14:paraId="5A097227" w14:textId="77777777" w:rsidTr="002A6E86">
        <w:trPr>
          <w:trHeight w:val="284"/>
        </w:trPr>
        <w:tc>
          <w:tcPr>
            <w:tcW w:w="426" w:type="dxa"/>
            <w:shd w:val="clear" w:color="auto" w:fill="E6E6E6"/>
            <w:vAlign w:val="center"/>
          </w:tcPr>
          <w:p w14:paraId="53FC7EA2"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1892DC34" w14:textId="77777777" w:rsidR="002A6E86" w:rsidRPr="00F174AC" w:rsidRDefault="002A6E86" w:rsidP="002A6E86">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55167814"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2A6E86" w14:paraId="04374A10" w14:textId="77777777" w:rsidTr="002A6E86">
        <w:trPr>
          <w:trHeight w:val="284"/>
        </w:trPr>
        <w:tc>
          <w:tcPr>
            <w:tcW w:w="426" w:type="dxa"/>
            <w:shd w:val="clear" w:color="auto" w:fill="E6E6E6"/>
            <w:vAlign w:val="center"/>
          </w:tcPr>
          <w:p w14:paraId="376D28AC"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71BE148A"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2426EBF8"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2A6E86" w14:paraId="7F22EE4F" w14:textId="77777777" w:rsidTr="002A6E86">
        <w:trPr>
          <w:trHeight w:val="284"/>
        </w:trPr>
        <w:tc>
          <w:tcPr>
            <w:tcW w:w="426" w:type="dxa"/>
            <w:shd w:val="clear" w:color="auto" w:fill="E6E6E6"/>
            <w:vAlign w:val="center"/>
          </w:tcPr>
          <w:p w14:paraId="5820E76E"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015B59D5"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2891DEF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2A6E86" w14:paraId="7F5ECBCA" w14:textId="77777777" w:rsidTr="002A6E86">
        <w:trPr>
          <w:trHeight w:val="284"/>
        </w:trPr>
        <w:tc>
          <w:tcPr>
            <w:tcW w:w="426" w:type="dxa"/>
            <w:shd w:val="clear" w:color="auto" w:fill="E6E6E6"/>
            <w:vAlign w:val="center"/>
          </w:tcPr>
          <w:p w14:paraId="7A1D56D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298EA7E"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F68B7C4"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2A6E86" w14:paraId="6969B269" w14:textId="77777777" w:rsidTr="002A6E86">
        <w:trPr>
          <w:trHeight w:val="284"/>
        </w:trPr>
        <w:tc>
          <w:tcPr>
            <w:tcW w:w="426" w:type="dxa"/>
            <w:shd w:val="clear" w:color="auto" w:fill="E6E6E6"/>
            <w:vAlign w:val="center"/>
          </w:tcPr>
          <w:p w14:paraId="72BD12AB"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5A8227ED" w14:textId="77777777" w:rsidR="002A6E86" w:rsidRPr="00F174AC" w:rsidRDefault="002A6E86" w:rsidP="002A6E86">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E428809" w14:textId="77777777" w:rsidR="002A6E86" w:rsidRPr="00F174AC" w:rsidRDefault="002A6E86" w:rsidP="002A6E86">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5761" w:tblpY="33"/>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2A6E86" w14:paraId="21A3DAAC" w14:textId="77777777" w:rsidTr="002A6E86">
        <w:trPr>
          <w:trHeight w:val="284"/>
        </w:trPr>
        <w:tc>
          <w:tcPr>
            <w:tcW w:w="340" w:type="dxa"/>
            <w:vMerge w:val="restart"/>
            <w:shd w:val="clear" w:color="auto" w:fill="FFFFCC"/>
            <w:textDirection w:val="tbRlV"/>
            <w:vAlign w:val="center"/>
          </w:tcPr>
          <w:p w14:paraId="14453450"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3DF49C7B" w14:textId="77777777" w:rsidR="002A6E86" w:rsidRPr="00F174AC" w:rsidRDefault="002A6E86" w:rsidP="002A6E86">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6C23F618" w14:textId="77777777" w:rsidR="002A6E86" w:rsidRPr="00F174AC" w:rsidRDefault="002A6E86" w:rsidP="002A6E86">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3AA4E7A3"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35727DD"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p w14:paraId="21A12659"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E48EEBC"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EFB8A4D"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62F563F1"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7B0808B0"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7E42369A" w14:textId="77777777" w:rsidR="002A6E86" w:rsidRPr="00F174AC" w:rsidRDefault="002A6E86" w:rsidP="002A6E86">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4D35BD16" w14:textId="77777777" w:rsidR="002A6E86" w:rsidRPr="00F174AC" w:rsidRDefault="002A6E86" w:rsidP="002A6E86">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2A6E86" w14:paraId="3459C353" w14:textId="77777777" w:rsidTr="002A6E86">
        <w:trPr>
          <w:cantSplit/>
          <w:trHeight w:val="284"/>
        </w:trPr>
        <w:tc>
          <w:tcPr>
            <w:tcW w:w="340" w:type="dxa"/>
            <w:vMerge/>
            <w:shd w:val="clear" w:color="auto" w:fill="FFFFCC"/>
            <w:textDirection w:val="tbRlV"/>
            <w:vAlign w:val="center"/>
          </w:tcPr>
          <w:p w14:paraId="2608BE9F" w14:textId="77777777" w:rsidR="002A6E86" w:rsidRPr="00F174AC" w:rsidRDefault="002A6E86" w:rsidP="002A6E86">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38858DD6"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vMerge/>
          </w:tcPr>
          <w:p w14:paraId="769F2DCB"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53ACC9E5"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c>
          <w:tcPr>
            <w:tcW w:w="992" w:type="dxa"/>
            <w:vMerge/>
          </w:tcPr>
          <w:p w14:paraId="26CA277E" w14:textId="77777777" w:rsidR="002A6E86" w:rsidRPr="00F174AC" w:rsidRDefault="002A6E86" w:rsidP="002A6E86">
            <w:pPr>
              <w:spacing w:line="180" w:lineRule="exact"/>
              <w:jc w:val="center"/>
              <w:rPr>
                <w:rFonts w:ascii="ＭＳ Ｐゴシック" w:eastAsia="ＭＳ Ｐゴシック" w:hAnsi="ＭＳ Ｐゴシック"/>
                <w:sz w:val="16"/>
                <w:szCs w:val="16"/>
              </w:rPr>
            </w:pPr>
          </w:p>
        </w:tc>
      </w:tr>
      <w:tr w:rsidR="002A6E86" w14:paraId="52FBF4F9" w14:textId="77777777" w:rsidTr="002A6E86">
        <w:trPr>
          <w:trHeight w:val="284"/>
        </w:trPr>
        <w:tc>
          <w:tcPr>
            <w:tcW w:w="340" w:type="dxa"/>
            <w:vMerge/>
            <w:shd w:val="clear" w:color="auto" w:fill="FFFFCC"/>
          </w:tcPr>
          <w:p w14:paraId="72A7039E" w14:textId="77777777" w:rsidR="002A6E86" w:rsidRPr="00F174AC" w:rsidRDefault="002A6E86" w:rsidP="002A6E86">
            <w:pPr>
              <w:jc w:val="right"/>
              <w:rPr>
                <w:rFonts w:eastAsia="ＭＳ ゴシック"/>
                <w:sz w:val="26"/>
              </w:rPr>
            </w:pPr>
          </w:p>
        </w:tc>
        <w:tc>
          <w:tcPr>
            <w:tcW w:w="1900" w:type="dxa"/>
            <w:gridSpan w:val="2"/>
            <w:vMerge/>
            <w:tcBorders>
              <w:tl2br w:val="single" w:sz="4" w:space="0" w:color="auto"/>
            </w:tcBorders>
          </w:tcPr>
          <w:p w14:paraId="0C42B4A5" w14:textId="77777777" w:rsidR="002A6E86" w:rsidRPr="00F174AC" w:rsidRDefault="002A6E86" w:rsidP="002A6E86">
            <w:pPr>
              <w:jc w:val="right"/>
              <w:rPr>
                <w:rFonts w:ascii="ＭＳ Ｐゴシック" w:eastAsia="ＭＳ Ｐゴシック" w:hAnsi="ＭＳ Ｐゴシック"/>
                <w:sz w:val="16"/>
                <w:szCs w:val="16"/>
              </w:rPr>
            </w:pPr>
          </w:p>
        </w:tc>
        <w:tc>
          <w:tcPr>
            <w:tcW w:w="879" w:type="dxa"/>
          </w:tcPr>
          <w:p w14:paraId="7618D54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31BC40D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1E0F7B5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2A6E86" w14:paraId="453D16AB" w14:textId="77777777" w:rsidTr="002A6E86">
        <w:trPr>
          <w:trHeight w:val="284"/>
        </w:trPr>
        <w:tc>
          <w:tcPr>
            <w:tcW w:w="340" w:type="dxa"/>
            <w:vMerge/>
            <w:shd w:val="clear" w:color="auto" w:fill="FFFFCC"/>
          </w:tcPr>
          <w:p w14:paraId="26F1E706" w14:textId="77777777" w:rsidR="002A6E86" w:rsidRPr="00F174AC" w:rsidRDefault="002A6E86" w:rsidP="002A6E86">
            <w:pPr>
              <w:jc w:val="right"/>
              <w:rPr>
                <w:rFonts w:eastAsia="ＭＳ ゴシック"/>
                <w:sz w:val="26"/>
              </w:rPr>
            </w:pPr>
          </w:p>
        </w:tc>
        <w:tc>
          <w:tcPr>
            <w:tcW w:w="1503" w:type="dxa"/>
            <w:vAlign w:val="center"/>
          </w:tcPr>
          <w:p w14:paraId="2938A09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7C762276"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5B1505FF"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5093EEAA"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637C03B"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33D6746C"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2A6E86" w14:paraId="09ED29DE" w14:textId="77777777" w:rsidTr="002A6E86">
        <w:trPr>
          <w:trHeight w:val="284"/>
        </w:trPr>
        <w:tc>
          <w:tcPr>
            <w:tcW w:w="340" w:type="dxa"/>
            <w:vMerge/>
            <w:shd w:val="clear" w:color="auto" w:fill="FFFFCC"/>
          </w:tcPr>
          <w:p w14:paraId="539B8A3E" w14:textId="77777777" w:rsidR="002A6E86" w:rsidRPr="00F174AC" w:rsidRDefault="002A6E86" w:rsidP="002A6E86">
            <w:pPr>
              <w:jc w:val="right"/>
              <w:rPr>
                <w:rFonts w:eastAsia="ＭＳ ゴシック"/>
                <w:sz w:val="26"/>
              </w:rPr>
            </w:pPr>
          </w:p>
        </w:tc>
        <w:tc>
          <w:tcPr>
            <w:tcW w:w="1503" w:type="dxa"/>
            <w:vAlign w:val="center"/>
          </w:tcPr>
          <w:p w14:paraId="11134A7D"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2C1D4858"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7A6D34E0"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4A927E92"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710E70FE"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5211A4D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2A6E86" w14:paraId="1A09E05D" w14:textId="77777777" w:rsidTr="002A6E86">
        <w:trPr>
          <w:trHeight w:val="284"/>
        </w:trPr>
        <w:tc>
          <w:tcPr>
            <w:tcW w:w="340" w:type="dxa"/>
            <w:vMerge/>
            <w:shd w:val="clear" w:color="auto" w:fill="FFFFCC"/>
          </w:tcPr>
          <w:p w14:paraId="6A6BDCBF" w14:textId="77777777" w:rsidR="002A6E86" w:rsidRPr="00F174AC" w:rsidRDefault="002A6E86" w:rsidP="002A6E86">
            <w:pPr>
              <w:jc w:val="right"/>
              <w:rPr>
                <w:rFonts w:eastAsia="ＭＳ ゴシック"/>
                <w:sz w:val="26"/>
              </w:rPr>
            </w:pPr>
          </w:p>
        </w:tc>
        <w:tc>
          <w:tcPr>
            <w:tcW w:w="1503" w:type="dxa"/>
            <w:vAlign w:val="center"/>
          </w:tcPr>
          <w:p w14:paraId="470086F2"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7A45B98B" w14:textId="77777777" w:rsidR="002A6E86" w:rsidRPr="00F174AC" w:rsidRDefault="002A6E86" w:rsidP="002A6E86">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5FEBFC36"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7B37810D"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1B5EBCF8"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C8449A4" w14:textId="77777777" w:rsidR="002A6E86" w:rsidRPr="00F174AC" w:rsidRDefault="002A6E86" w:rsidP="002A6E86">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p w14:paraId="76B9CB9B" w14:textId="77777777" w:rsidR="007C2B53" w:rsidRDefault="007C2B53" w:rsidP="007C2B53">
      <w:pPr>
        <w:widowControl/>
        <w:jc w:val="left"/>
        <w:rPr>
          <w:rFonts w:eastAsia="ＭＳ ゴシック"/>
          <w:b/>
          <w:bCs/>
          <w:sz w:val="26"/>
        </w:rPr>
      </w:pPr>
    </w:p>
    <w:p w14:paraId="798A91AA" w14:textId="0BD225A9" w:rsidR="00007768" w:rsidRDefault="00007768" w:rsidP="008F1F1C">
      <w:pPr>
        <w:rPr>
          <w:rFonts w:ascii="ＭＳ 明朝" w:hAnsi="ＭＳ 明朝"/>
        </w:rPr>
      </w:pPr>
    </w:p>
    <w:p w14:paraId="11E035E1" w14:textId="4474F6AA" w:rsidR="00C81A64" w:rsidRPr="0025308D" w:rsidRDefault="002A6E86" w:rsidP="00C81A64">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52C9AA62">
                <wp:simplePos x="0" y="0"/>
                <wp:positionH relativeFrom="column">
                  <wp:posOffset>6486791</wp:posOffset>
                </wp:positionH>
                <wp:positionV relativeFrom="paragraph">
                  <wp:posOffset>42545</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CD2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10.75pt;margin-top:3.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xo3QAAAAoBAAAP&#10;AAAAZHJzL2Rvd25yZXYueG1sTI9NTsMwEIX3SNzBGiR21E5FEghxKoRUVqioKQdwY5ME4nFku0l6&#10;e6Yrunwzn95PuVnswCbjQ+9QQrISwAw2TvfYSvg6bB+egIWoUKvBoZFwNgE21e1NqQrtZtybqY4t&#10;IxMMhZLQxTgWnIemM1aFlRsN0u/beasiSd9y7dVM5nbgayEyblWPlNCp0bx1pvmtT5Zyfaez94/t&#10;bn+u85/5kEzPu/Ap5f3d8voCLJol/sNwqU/VoaJOR3dCHdhAWqyTlFgJWQ7sAog8pcNRQvqYA69K&#10;fj2h+gMAAP//AwBQSwECLQAUAAYACAAAACEAtoM4kv4AAADhAQAAEwAAAAAAAAAAAAAAAAAAAAAA&#10;W0NvbnRlbnRfVHlwZXNdLnhtbFBLAQItABQABgAIAAAAIQA4/SH/1gAAAJQBAAALAAAAAAAAAAAA&#10;AAAAAC8BAABfcmVscy8ucmVsc1BLAQItABQABgAIAAAAIQBgEvMVcQIAAEsFAAAOAAAAAAAAAAAA&#10;AAAAAC4CAABkcnMvZTJvRG9jLnhtbFBLAQItABQABgAIAAAAIQCmbCxo3QAAAAoBAAAPAAAAAAAA&#10;AAAAAAAAAMsEAABkcnMvZG93bnJldi54bWxQSwUGAAAAAAQABADzAAAA1QUAAAAA&#10;" adj="12000" fillcolor="black [3213]" strokecolor="#09101d [484]" strokeweight="1pt"/>
            </w:pict>
          </mc:Fallback>
        </mc:AlternateContent>
      </w: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1D9A423A">
                <wp:simplePos x="0" y="0"/>
                <wp:positionH relativeFrom="column">
                  <wp:posOffset>11816080</wp:posOffset>
                </wp:positionH>
                <wp:positionV relativeFrom="paragraph">
                  <wp:posOffset>37287</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4A7B" id="矢印: 右 2" o:spid="_x0000_s1026" type="#_x0000_t13" style="position:absolute;left:0;text-align:left;margin-left:930.4pt;margin-top:2.9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pckcT3gAAAAoBAAAP&#10;AAAAZHJzL2Rvd25yZXYueG1sTI/NTsMwEITvSLyDtUjcqBN+QpPGqRBSOaGipjyAG5s4JV5Htpuk&#10;b8/2RI8zO5r5tlzPtmej9qFzKCBdJMA0Nk512Ar43m8elsBClKhk71ALOOsA6+r2ppSFchPu9FjH&#10;llEJhkIKMDEOBeehMdrKsHCDRrr9OG9lJOlbrrycqNz2/DFJMm5lh7Rg5KDfjW5+65OlXW9U9vG5&#10;2e7O9etx2qdjvg1fQtzfzW8rYFHP8T8MF3xCh4qYDu6EKrCe9DJLiD0KeMmBXQJ5+kzGgYynHHhV&#10;8usXqj8AAAD//wMAUEsBAi0AFAAGAAgAAAAhALaDOJL+AAAA4QEAABMAAAAAAAAAAAAAAAAAAAAA&#10;AFtDb250ZW50X1R5cGVzXS54bWxQSwECLQAUAAYACAAAACEAOP0h/9YAAACUAQAACwAAAAAAAAAA&#10;AAAAAAAvAQAAX3JlbHMvLnJlbHNQSwECLQAUAAYACAAAACEAYBLzFXECAABLBQAADgAAAAAAAAAA&#10;AAAAAAAuAgAAZHJzL2Uyb0RvYy54bWxQSwECLQAUAAYACAAAACEAKXJHE94AAAAKAQAADwAAAAAA&#10;AAAAAAAAAADLBAAAZHJzL2Rvd25yZXYueG1sUEsFBgAAAAAEAAQA8wAAANYFAAAAAA==&#10;" adj="12000" fillcolor="black [3213]" strokecolor="#09101d [484]" strokeweight="1pt"/>
            </w:pict>
          </mc:Fallback>
        </mc:AlternateContent>
      </w:r>
      <w:r w:rsidR="00007768">
        <w:rPr>
          <w:rFonts w:ascii="ＭＳ 明朝" w:hAnsi="ＭＳ 明朝"/>
        </w:rPr>
        <w:br w:type="page"/>
      </w:r>
    </w:p>
    <w:tbl>
      <w:tblPr>
        <w:tblpPr w:leftFromText="142" w:rightFromText="142" w:vertAnchor="text" w:horzAnchor="margin" w:tblpY="-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4"/>
        <w:gridCol w:w="5195"/>
        <w:gridCol w:w="519"/>
        <w:gridCol w:w="519"/>
        <w:gridCol w:w="519"/>
        <w:gridCol w:w="519"/>
        <w:gridCol w:w="4544"/>
        <w:gridCol w:w="1688"/>
        <w:gridCol w:w="519"/>
        <w:gridCol w:w="519"/>
        <w:gridCol w:w="519"/>
        <w:gridCol w:w="524"/>
        <w:gridCol w:w="4218"/>
      </w:tblGrid>
      <w:tr w:rsidR="00C81A64" w14:paraId="163DA9EB" w14:textId="77777777" w:rsidTr="00A536FA">
        <w:trPr>
          <w:cantSplit/>
          <w:trHeight w:val="630"/>
        </w:trPr>
        <w:tc>
          <w:tcPr>
            <w:tcW w:w="577" w:type="pct"/>
            <w:vMerge w:val="restart"/>
            <w:shd w:val="clear" w:color="auto" w:fill="E6E6E6"/>
            <w:vAlign w:val="center"/>
          </w:tcPr>
          <w:p w14:paraId="2A5F4BA9" w14:textId="77777777" w:rsidR="00C81A64" w:rsidRPr="00007768" w:rsidRDefault="00C81A64" w:rsidP="00C81A64">
            <w:pPr>
              <w:spacing w:line="360" w:lineRule="auto"/>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lastRenderedPageBreak/>
              <w:t>予想される災害</w:t>
            </w:r>
          </w:p>
        </w:tc>
        <w:tc>
          <w:tcPr>
            <w:tcW w:w="1160" w:type="pct"/>
            <w:vMerge w:val="restart"/>
            <w:shd w:val="clear" w:color="auto" w:fill="E6E6E6"/>
            <w:vAlign w:val="center"/>
          </w:tcPr>
          <w:p w14:paraId="24E6590E" w14:textId="77777777" w:rsidR="00C81A64" w:rsidRPr="00007768" w:rsidRDefault="00C81A64" w:rsidP="00C81A64">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464" w:type="pct"/>
            <w:gridSpan w:val="4"/>
            <w:shd w:val="clear" w:color="auto" w:fill="FFFFCC"/>
            <w:vAlign w:val="center"/>
          </w:tcPr>
          <w:p w14:paraId="33F32C94"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1015" w:type="pct"/>
            <w:vMerge w:val="restart"/>
            <w:shd w:val="clear" w:color="auto" w:fill="E6E6E6"/>
            <w:vAlign w:val="center"/>
          </w:tcPr>
          <w:p w14:paraId="1301EFFA" w14:textId="77777777" w:rsidR="00C81A64" w:rsidRPr="00007768" w:rsidRDefault="00C81A64" w:rsidP="00C81A64">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377" w:type="pct"/>
            <w:vMerge w:val="restart"/>
            <w:shd w:val="clear" w:color="auto" w:fill="E6E6E6"/>
            <w:vAlign w:val="center"/>
          </w:tcPr>
          <w:p w14:paraId="4C6004DD" w14:textId="77777777" w:rsidR="00C81A64"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AA77139" w14:textId="77777777" w:rsidR="00C81A64"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24AF5081"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465" w:type="pct"/>
            <w:gridSpan w:val="4"/>
            <w:shd w:val="clear" w:color="auto" w:fill="CCFFFF"/>
            <w:vAlign w:val="center"/>
          </w:tcPr>
          <w:p w14:paraId="74B03290" w14:textId="77777777" w:rsidR="00C81A64" w:rsidRPr="00007768" w:rsidRDefault="00C81A64" w:rsidP="00C81A64">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942" w:type="pct"/>
            <w:vMerge w:val="restart"/>
            <w:shd w:val="clear" w:color="auto" w:fill="E6E6E6"/>
            <w:vAlign w:val="center"/>
          </w:tcPr>
          <w:p w14:paraId="2690A604" w14:textId="58E67215" w:rsidR="00C81A64" w:rsidRPr="00007768" w:rsidRDefault="00C81A64" w:rsidP="00C81A64">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C81A64" w14:paraId="03151970" w14:textId="77777777" w:rsidTr="00A536FA">
        <w:trPr>
          <w:cantSplit/>
          <w:trHeight w:val="680"/>
        </w:trPr>
        <w:tc>
          <w:tcPr>
            <w:tcW w:w="577" w:type="pct"/>
            <w:vMerge/>
            <w:tcBorders>
              <w:bottom w:val="single" w:sz="4" w:space="0" w:color="auto"/>
            </w:tcBorders>
            <w:shd w:val="clear" w:color="auto" w:fill="E6E6E6"/>
            <w:vAlign w:val="center"/>
          </w:tcPr>
          <w:p w14:paraId="56AC5444" w14:textId="77777777" w:rsidR="00C81A64" w:rsidRDefault="00C81A64" w:rsidP="00C81A64">
            <w:pPr>
              <w:spacing w:line="360" w:lineRule="auto"/>
              <w:jc w:val="center"/>
              <w:rPr>
                <w:b/>
              </w:rPr>
            </w:pPr>
          </w:p>
        </w:tc>
        <w:tc>
          <w:tcPr>
            <w:tcW w:w="1160" w:type="pct"/>
            <w:vMerge/>
            <w:tcBorders>
              <w:bottom w:val="single" w:sz="4" w:space="0" w:color="auto"/>
            </w:tcBorders>
            <w:shd w:val="clear" w:color="auto" w:fill="E6E6E6"/>
            <w:vAlign w:val="center"/>
          </w:tcPr>
          <w:p w14:paraId="2C29A1E0" w14:textId="77777777" w:rsidR="00C81A64" w:rsidRDefault="00C81A64" w:rsidP="00C81A64">
            <w:pPr>
              <w:spacing w:line="360" w:lineRule="auto"/>
              <w:jc w:val="center"/>
              <w:rPr>
                <w:b/>
              </w:rPr>
            </w:pPr>
          </w:p>
        </w:tc>
        <w:tc>
          <w:tcPr>
            <w:tcW w:w="116" w:type="pct"/>
            <w:tcBorders>
              <w:bottom w:val="single" w:sz="4" w:space="0" w:color="auto"/>
            </w:tcBorders>
            <w:textDirection w:val="tbRlV"/>
            <w:vAlign w:val="center"/>
          </w:tcPr>
          <w:p w14:paraId="5433DACD" w14:textId="77777777" w:rsidR="00C81A64" w:rsidRPr="00007768" w:rsidRDefault="00C81A64" w:rsidP="00C81A64">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116" w:type="pct"/>
            <w:tcBorders>
              <w:bottom w:val="single" w:sz="4" w:space="0" w:color="auto"/>
            </w:tcBorders>
            <w:textDirection w:val="tbRlV"/>
            <w:vAlign w:val="center"/>
          </w:tcPr>
          <w:p w14:paraId="645DCECD"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重篤度</w:t>
            </w:r>
          </w:p>
        </w:tc>
        <w:tc>
          <w:tcPr>
            <w:tcW w:w="116" w:type="pct"/>
            <w:tcBorders>
              <w:bottom w:val="single" w:sz="4" w:space="0" w:color="auto"/>
            </w:tcBorders>
            <w:textDirection w:val="tbRlV"/>
            <w:vAlign w:val="center"/>
          </w:tcPr>
          <w:p w14:paraId="7DD370A0"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リスク</w:t>
            </w:r>
          </w:p>
        </w:tc>
        <w:tc>
          <w:tcPr>
            <w:tcW w:w="116" w:type="pct"/>
            <w:tcBorders>
              <w:bottom w:val="single" w:sz="4" w:space="0" w:color="auto"/>
            </w:tcBorders>
            <w:textDirection w:val="tbRlV"/>
            <w:vAlign w:val="center"/>
          </w:tcPr>
          <w:p w14:paraId="3394A861" w14:textId="77777777" w:rsidR="00C81A64" w:rsidRPr="00007768" w:rsidRDefault="00C81A64" w:rsidP="00C81A64">
            <w:pPr>
              <w:spacing w:line="220" w:lineRule="exact"/>
              <w:jc w:val="center"/>
              <w:rPr>
                <w:rFonts w:ascii="ＭＳ ゴシック" w:eastAsia="ＭＳ ゴシック" w:hAnsi="ＭＳ ゴシック"/>
                <w:bCs/>
                <w:sz w:val="22"/>
                <w:szCs w:val="28"/>
              </w:rPr>
            </w:pPr>
            <w:r>
              <w:rPr>
                <w:rFonts w:ascii="ＭＳ ゴシック" w:eastAsia="ＭＳ ゴシック" w:hAnsi="ＭＳ ゴシック" w:hint="eastAsia"/>
                <w:bCs/>
                <w:sz w:val="22"/>
                <w:szCs w:val="28"/>
              </w:rPr>
              <w:t>優先</w:t>
            </w:r>
            <w:r w:rsidRPr="00007768">
              <w:rPr>
                <w:rFonts w:ascii="ＭＳ ゴシック" w:eastAsia="ＭＳ ゴシック" w:hAnsi="ＭＳ ゴシック" w:hint="eastAsia"/>
                <w:bCs/>
                <w:sz w:val="22"/>
                <w:szCs w:val="28"/>
              </w:rPr>
              <w:t>度</w:t>
            </w:r>
          </w:p>
        </w:tc>
        <w:tc>
          <w:tcPr>
            <w:tcW w:w="1015" w:type="pct"/>
            <w:vMerge/>
            <w:tcBorders>
              <w:bottom w:val="single" w:sz="4" w:space="0" w:color="auto"/>
            </w:tcBorders>
            <w:shd w:val="clear" w:color="auto" w:fill="E6E6E6"/>
            <w:vAlign w:val="center"/>
          </w:tcPr>
          <w:p w14:paraId="690C6D9F" w14:textId="77777777" w:rsidR="00C81A64" w:rsidRDefault="00C81A64" w:rsidP="00C81A64">
            <w:pPr>
              <w:spacing w:line="720" w:lineRule="auto"/>
              <w:jc w:val="center"/>
              <w:rPr>
                <w:b/>
              </w:rPr>
            </w:pPr>
          </w:p>
        </w:tc>
        <w:tc>
          <w:tcPr>
            <w:tcW w:w="377" w:type="pct"/>
            <w:vMerge/>
            <w:tcBorders>
              <w:bottom w:val="single" w:sz="4" w:space="0" w:color="auto"/>
            </w:tcBorders>
            <w:shd w:val="clear" w:color="auto" w:fill="E6E6E6"/>
            <w:vAlign w:val="center"/>
          </w:tcPr>
          <w:p w14:paraId="1CD66B8B" w14:textId="77777777" w:rsidR="00C81A64" w:rsidRDefault="00C81A64" w:rsidP="00C81A64">
            <w:pPr>
              <w:spacing w:line="720" w:lineRule="auto"/>
              <w:jc w:val="center"/>
              <w:rPr>
                <w:b/>
              </w:rPr>
            </w:pPr>
          </w:p>
        </w:tc>
        <w:tc>
          <w:tcPr>
            <w:tcW w:w="116" w:type="pct"/>
            <w:tcBorders>
              <w:bottom w:val="single" w:sz="4" w:space="0" w:color="auto"/>
            </w:tcBorders>
            <w:textDirection w:val="tbRlV"/>
            <w:vAlign w:val="center"/>
          </w:tcPr>
          <w:p w14:paraId="68E873DB"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116" w:type="pct"/>
            <w:tcBorders>
              <w:bottom w:val="single" w:sz="4" w:space="0" w:color="auto"/>
            </w:tcBorders>
            <w:textDirection w:val="tbRlV"/>
            <w:vAlign w:val="center"/>
          </w:tcPr>
          <w:p w14:paraId="38B199E3"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116" w:type="pct"/>
            <w:tcBorders>
              <w:bottom w:val="single" w:sz="4" w:space="0" w:color="auto"/>
            </w:tcBorders>
            <w:textDirection w:val="tbRlV"/>
            <w:vAlign w:val="center"/>
          </w:tcPr>
          <w:p w14:paraId="10696093"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117" w:type="pct"/>
            <w:tcBorders>
              <w:bottom w:val="single" w:sz="4" w:space="0" w:color="auto"/>
            </w:tcBorders>
            <w:textDirection w:val="tbRlV"/>
            <w:vAlign w:val="center"/>
          </w:tcPr>
          <w:p w14:paraId="35AAA957" w14:textId="77777777" w:rsidR="00C81A64" w:rsidRPr="00007768" w:rsidRDefault="00C81A64" w:rsidP="00C81A64">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942" w:type="pct"/>
            <w:vMerge/>
            <w:tcBorders>
              <w:bottom w:val="single" w:sz="4" w:space="0" w:color="auto"/>
            </w:tcBorders>
            <w:shd w:val="clear" w:color="auto" w:fill="E6E6E6"/>
            <w:vAlign w:val="center"/>
          </w:tcPr>
          <w:p w14:paraId="6F2F4273" w14:textId="77777777" w:rsidR="00C81A64" w:rsidRDefault="00C81A64" w:rsidP="00C81A64">
            <w:pPr>
              <w:spacing w:line="720" w:lineRule="auto"/>
              <w:jc w:val="center"/>
              <w:rPr>
                <w:b/>
              </w:rPr>
            </w:pPr>
          </w:p>
        </w:tc>
      </w:tr>
      <w:tr w:rsidR="00D22ED6" w:rsidRPr="0025308D" w14:paraId="5BB0DDF3" w14:textId="77777777" w:rsidTr="00D22ED6">
        <w:trPr>
          <w:cantSplit/>
          <w:trHeight w:val="167"/>
        </w:trPr>
        <w:tc>
          <w:tcPr>
            <w:tcW w:w="577" w:type="pct"/>
            <w:vMerge w:val="restart"/>
          </w:tcPr>
          <w:p w14:paraId="51F0EA89" w14:textId="73A6B2CD" w:rsidR="00D22ED6" w:rsidRDefault="00D22ED6" w:rsidP="002E05C9">
            <w:pPr>
              <w:ind w:left="210" w:hangingChars="100" w:hanging="210"/>
              <w:contextualSpacing/>
              <w:rPr>
                <w:rFonts w:ascii="ＭＳ 明朝" w:hAnsi="ＭＳ 明朝"/>
                <w:szCs w:val="21"/>
              </w:rPr>
            </w:pPr>
            <w:r>
              <w:rPr>
                <w:rFonts w:ascii="ＭＳ 明朝" w:hAnsi="ＭＳ 明朝" w:hint="eastAsia"/>
                <w:szCs w:val="21"/>
              </w:rPr>
              <w:t>（続き）</w:t>
            </w:r>
          </w:p>
        </w:tc>
        <w:tc>
          <w:tcPr>
            <w:tcW w:w="1160" w:type="pct"/>
            <w:vMerge w:val="restart"/>
          </w:tcPr>
          <w:p w14:paraId="22626D34" w14:textId="77777777" w:rsidR="00D22ED6" w:rsidRPr="00D22ED6" w:rsidRDefault="00D22ED6" w:rsidP="00D22ED6">
            <w:pPr>
              <w:ind w:left="100" w:hanging="100"/>
              <w:contextualSpacing/>
              <w:rPr>
                <w:rFonts w:ascii="ＭＳ 明朝" w:hAnsi="ＭＳ 明朝"/>
                <w:szCs w:val="21"/>
              </w:rPr>
            </w:pPr>
          </w:p>
        </w:tc>
        <w:tc>
          <w:tcPr>
            <w:tcW w:w="116" w:type="pct"/>
            <w:vMerge w:val="restart"/>
          </w:tcPr>
          <w:p w14:paraId="350418CA" w14:textId="77777777" w:rsidR="00D22ED6" w:rsidRPr="00380272" w:rsidRDefault="00D22ED6" w:rsidP="00D22ED6">
            <w:pPr>
              <w:ind w:left="210" w:hangingChars="100" w:hanging="210"/>
              <w:rPr>
                <w:rFonts w:ascii="ＭＳ 明朝" w:hAnsi="ＭＳ 明朝"/>
                <w:szCs w:val="21"/>
              </w:rPr>
            </w:pPr>
          </w:p>
        </w:tc>
        <w:tc>
          <w:tcPr>
            <w:tcW w:w="116" w:type="pct"/>
            <w:vMerge w:val="restart"/>
          </w:tcPr>
          <w:p w14:paraId="7937E05C" w14:textId="77777777" w:rsidR="00D22ED6" w:rsidRPr="00380272" w:rsidRDefault="00D22ED6" w:rsidP="00D22ED6">
            <w:pPr>
              <w:ind w:left="210" w:hangingChars="100" w:hanging="210"/>
              <w:rPr>
                <w:rFonts w:ascii="ＭＳ 明朝" w:hAnsi="ＭＳ 明朝"/>
                <w:szCs w:val="21"/>
              </w:rPr>
            </w:pPr>
          </w:p>
        </w:tc>
        <w:tc>
          <w:tcPr>
            <w:tcW w:w="116" w:type="pct"/>
            <w:vMerge w:val="restart"/>
          </w:tcPr>
          <w:p w14:paraId="6FA72799" w14:textId="77777777" w:rsidR="00D22ED6" w:rsidRPr="00380272" w:rsidRDefault="00D22ED6" w:rsidP="00D22ED6">
            <w:pPr>
              <w:ind w:left="210" w:hangingChars="100" w:hanging="210"/>
              <w:rPr>
                <w:rFonts w:ascii="ＭＳ 明朝" w:hAnsi="ＭＳ 明朝"/>
                <w:szCs w:val="21"/>
              </w:rPr>
            </w:pPr>
          </w:p>
        </w:tc>
        <w:tc>
          <w:tcPr>
            <w:tcW w:w="116" w:type="pct"/>
            <w:vMerge w:val="restart"/>
          </w:tcPr>
          <w:p w14:paraId="7AA71449" w14:textId="77777777"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76C23086" w14:textId="795C02F2" w:rsidR="00D22ED6" w:rsidRPr="00D22ED6" w:rsidRDefault="00D22ED6" w:rsidP="00C94C4A">
            <w:pPr>
              <w:ind w:left="250" w:hangingChars="100" w:hanging="250"/>
              <w:rPr>
                <w:rFonts w:ascii="ＭＳ 明朝" w:hAnsi="ＭＳ 明朝"/>
                <w:spacing w:val="20"/>
                <w:szCs w:val="21"/>
              </w:rPr>
            </w:pPr>
            <w:r w:rsidRPr="00D22ED6">
              <w:rPr>
                <w:rFonts w:ascii="ＭＳ 明朝" w:hAnsi="ＭＳ 明朝" w:hint="eastAsia"/>
                <w:spacing w:val="20"/>
                <w:szCs w:val="21"/>
              </w:rPr>
              <w:t>・じん肺有所見者に対する健康管理教育の推進</w:t>
            </w:r>
          </w:p>
        </w:tc>
        <w:tc>
          <w:tcPr>
            <w:tcW w:w="377" w:type="pct"/>
            <w:tcBorders>
              <w:bottom w:val="single" w:sz="4" w:space="0" w:color="auto"/>
            </w:tcBorders>
            <w:vAlign w:val="center"/>
          </w:tcPr>
          <w:p w14:paraId="12CC7633" w14:textId="59E9EDEE" w:rsidR="00D22ED6" w:rsidRDefault="00D22ED6" w:rsidP="00D22ED6">
            <w:pPr>
              <w:ind w:left="250" w:hangingChars="100" w:hanging="250"/>
              <w:jc w:val="center"/>
            </w:pPr>
            <w:r w:rsidRPr="00D22ED6">
              <w:rPr>
                <w:rFonts w:ascii="ＭＳ 明朝" w:hAnsi="ＭＳ 明朝" w:hint="eastAsia"/>
                <w:spacing w:val="20"/>
                <w:szCs w:val="21"/>
              </w:rPr>
              <w:t>事業者</w:t>
            </w:r>
          </w:p>
        </w:tc>
        <w:tc>
          <w:tcPr>
            <w:tcW w:w="116" w:type="pct"/>
            <w:vMerge w:val="restart"/>
          </w:tcPr>
          <w:p w14:paraId="48DF3D32" w14:textId="77777777" w:rsidR="00D22ED6" w:rsidRPr="00380272" w:rsidRDefault="00D22ED6" w:rsidP="00D22ED6">
            <w:pPr>
              <w:ind w:left="210" w:hangingChars="100" w:hanging="210"/>
              <w:rPr>
                <w:rFonts w:ascii="ＭＳ 明朝" w:hAnsi="ＭＳ 明朝"/>
                <w:szCs w:val="21"/>
              </w:rPr>
            </w:pPr>
          </w:p>
        </w:tc>
        <w:tc>
          <w:tcPr>
            <w:tcW w:w="116" w:type="pct"/>
            <w:vMerge w:val="restart"/>
          </w:tcPr>
          <w:p w14:paraId="373B899F" w14:textId="77777777" w:rsidR="00D22ED6" w:rsidRPr="00380272" w:rsidRDefault="00D22ED6" w:rsidP="00D22ED6">
            <w:pPr>
              <w:ind w:left="210" w:hangingChars="100" w:hanging="210"/>
              <w:rPr>
                <w:rFonts w:ascii="ＭＳ 明朝" w:hAnsi="ＭＳ 明朝"/>
                <w:szCs w:val="21"/>
              </w:rPr>
            </w:pPr>
          </w:p>
        </w:tc>
        <w:tc>
          <w:tcPr>
            <w:tcW w:w="116" w:type="pct"/>
            <w:vMerge w:val="restart"/>
          </w:tcPr>
          <w:p w14:paraId="021B662B" w14:textId="77777777" w:rsidR="00D22ED6" w:rsidRPr="00380272" w:rsidRDefault="00D22ED6" w:rsidP="00D22ED6">
            <w:pPr>
              <w:ind w:left="210" w:hangingChars="100" w:hanging="210"/>
              <w:rPr>
                <w:rFonts w:ascii="ＭＳ 明朝" w:hAnsi="ＭＳ 明朝"/>
                <w:szCs w:val="21"/>
              </w:rPr>
            </w:pPr>
          </w:p>
        </w:tc>
        <w:tc>
          <w:tcPr>
            <w:tcW w:w="117" w:type="pct"/>
            <w:vMerge w:val="restart"/>
          </w:tcPr>
          <w:p w14:paraId="702B2515" w14:textId="77777777" w:rsidR="00D22ED6" w:rsidRPr="00380272" w:rsidRDefault="00D22ED6" w:rsidP="00D22ED6">
            <w:pPr>
              <w:ind w:left="210" w:hangingChars="100" w:hanging="210"/>
              <w:rPr>
                <w:rFonts w:ascii="ＭＳ 明朝" w:hAnsi="ＭＳ 明朝"/>
                <w:szCs w:val="21"/>
              </w:rPr>
            </w:pPr>
          </w:p>
        </w:tc>
        <w:tc>
          <w:tcPr>
            <w:tcW w:w="942" w:type="pct"/>
            <w:vMerge w:val="restart"/>
          </w:tcPr>
          <w:p w14:paraId="2742A050" w14:textId="77777777" w:rsidR="00D22ED6" w:rsidRDefault="00D22ED6" w:rsidP="00D22ED6">
            <w:pPr>
              <w:rPr>
                <w:noProof/>
              </w:rPr>
            </w:pPr>
          </w:p>
          <w:p w14:paraId="420CD58F" w14:textId="77777777" w:rsidR="00D22ED6" w:rsidRDefault="00D22ED6" w:rsidP="00D22ED6">
            <w:pPr>
              <w:rPr>
                <w:noProof/>
              </w:rPr>
            </w:pPr>
            <w:r w:rsidRPr="009E332D">
              <w:rPr>
                <w:rFonts w:ascii="ＭＳ 明朝" w:hAnsi="ＭＳ 明朝"/>
                <w:noProof/>
                <w:szCs w:val="21"/>
              </w:rPr>
              <mc:AlternateContent>
                <mc:Choice Requires="wpg">
                  <w:drawing>
                    <wp:anchor distT="0" distB="0" distL="114300" distR="114300" simplePos="0" relativeHeight="251868160" behindDoc="0" locked="0" layoutInCell="1" allowOverlap="1" wp14:anchorId="76B91957" wp14:editId="360E0F99">
                      <wp:simplePos x="0" y="0"/>
                      <wp:positionH relativeFrom="column">
                        <wp:posOffset>-635</wp:posOffset>
                      </wp:positionH>
                      <wp:positionV relativeFrom="paragraph">
                        <wp:posOffset>11430</wp:posOffset>
                      </wp:positionV>
                      <wp:extent cx="2582545" cy="1065847"/>
                      <wp:effectExtent l="0" t="0" r="27305" b="1270"/>
                      <wp:wrapNone/>
                      <wp:docPr id="11" name="グループ化 10">
                        <a:extLst xmlns:a="http://schemas.openxmlformats.org/drawingml/2006/main">
                          <a:ext uri="{FF2B5EF4-FFF2-40B4-BE49-F238E27FC236}">
                            <a16:creationId xmlns:a16="http://schemas.microsoft.com/office/drawing/2014/main" id="{AC2194D2-2A11-E104-32D4-FC5BDB957EC4}"/>
                          </a:ext>
                        </a:extLst>
                      </wp:docPr>
                      <wp:cNvGraphicFramePr/>
                      <a:graphic xmlns:a="http://schemas.openxmlformats.org/drawingml/2006/main">
                        <a:graphicData uri="http://schemas.microsoft.com/office/word/2010/wordprocessingGroup">
                          <wpg:wgp>
                            <wpg:cNvGrpSpPr/>
                            <wpg:grpSpPr>
                              <a:xfrm>
                                <a:off x="0" y="0"/>
                                <a:ext cx="2582545" cy="1065847"/>
                                <a:chOff x="0" y="0"/>
                                <a:chExt cx="2785730" cy="1065847"/>
                              </a:xfrm>
                            </wpg:grpSpPr>
                            <wpg:grpSp>
                              <wpg:cNvPr id="97701847" name="グループ化 97701847">
                                <a:extLst>
                                  <a:ext uri="{FF2B5EF4-FFF2-40B4-BE49-F238E27FC236}">
                                    <a16:creationId xmlns:a16="http://schemas.microsoft.com/office/drawing/2014/main" id="{1A0C8528-F6C5-2D57-9C97-54790A390F6B}"/>
                                  </a:ext>
                                </a:extLst>
                              </wpg:cNvPr>
                              <wpg:cNvGrpSpPr/>
                              <wpg:grpSpPr>
                                <a:xfrm>
                                  <a:off x="0" y="0"/>
                                  <a:ext cx="2785730" cy="1065847"/>
                                  <a:chOff x="0" y="0"/>
                                  <a:chExt cx="2785730" cy="1065847"/>
                                </a:xfrm>
                              </wpg:grpSpPr>
                              <wps:wsp>
                                <wps:cNvPr id="1583319301" name="Text Box 12">
                                  <a:extLst>
                                    <a:ext uri="{FF2B5EF4-FFF2-40B4-BE49-F238E27FC236}">
                                      <a16:creationId xmlns:a16="http://schemas.microsoft.com/office/drawing/2014/main" id="{EDB15EE4-ED37-987A-AFC2-3392DD6904C7}"/>
                                    </a:ext>
                                  </a:extLst>
                                </wps:cNvPr>
                                <wps:cNvSpPr txBox="1">
                                  <a:spLocks noChangeArrowheads="1"/>
                                </wps:cNvSpPr>
                                <wps:spPr bwMode="auto">
                                  <a:xfrm>
                                    <a:off x="0" y="0"/>
                                    <a:ext cx="2785730" cy="1065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D7A00"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・作業所の周辺は、常に清掃し、粉じんの発生を防ぐ</w:t>
                                      </w:r>
                                    </w:p>
                                    <w:p w14:paraId="51DE131D"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・作業方法、設備等の改善をする</w:t>
                                      </w:r>
                                    </w:p>
                                    <w:p w14:paraId="4F901374"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・散水の実施</w:t>
                                      </w:r>
                                    </w:p>
                                    <w:p w14:paraId="654733C3"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・換気等の実施</w:t>
                                      </w:r>
                                    </w:p>
                                    <w:p w14:paraId="7799ABE2"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・集じん機の設置</w:t>
                                      </w:r>
                                    </w:p>
                                    <w:p w14:paraId="5D63FA75"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・プロペラファン（電動排風機）による局所</w:t>
                                      </w:r>
                                    </w:p>
                                    <w:p w14:paraId="5F8C2FFF"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排気の実施</w:t>
                                      </w:r>
                                    </w:p>
                                  </w:txbxContent>
                                </wps:txbx>
                                <wps:bodyPr rot="0" vert="horz" wrap="square" lIns="91440" tIns="45720" rIns="91440" bIns="45720" anchor="t" anchorCtr="0" upright="1">
                                  <a:noAutofit/>
                                </wps:bodyPr>
                              </wps:wsp>
                              <wps:wsp>
                                <wps:cNvPr id="1960723127" name="AutoShape 14">
                                  <a:extLst>
                                    <a:ext uri="{FF2B5EF4-FFF2-40B4-BE49-F238E27FC236}">
                                      <a16:creationId xmlns:a16="http://schemas.microsoft.com/office/drawing/2014/main" id="{8780E905-578B-8542-6B8A-ACB83B605535}"/>
                                    </a:ext>
                                  </a:extLst>
                                </wps:cNvPr>
                                <wps:cNvSpPr>
                                  <a:spLocks noChangeArrowheads="1"/>
                                </wps:cNvSpPr>
                                <wps:spPr bwMode="auto">
                                  <a:xfrm>
                                    <a:off x="42529" y="180754"/>
                                    <a:ext cx="2743200" cy="8191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425939106" name="AutoShape 13">
                                <a:extLst>
                                  <a:ext uri="{FF2B5EF4-FFF2-40B4-BE49-F238E27FC236}">
                                    <a16:creationId xmlns:a16="http://schemas.microsoft.com/office/drawing/2014/main" id="{1EABC1B1-DB47-66AB-FE89-3694C5656578}"/>
                                  </a:ext>
                                </a:extLst>
                              </wps:cNvPr>
                              <wps:cNvSpPr>
                                <a:spLocks noChangeArrowheads="1"/>
                              </wps:cNvSpPr>
                              <wps:spPr bwMode="auto">
                                <a:xfrm>
                                  <a:off x="202018" y="574158"/>
                                  <a:ext cx="2381250" cy="36368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6B91957" id="グループ化 10" o:spid="_x0000_s1030" style="position:absolute;left:0;text-align:left;margin-left:-.05pt;margin-top:.9pt;width:203.35pt;height:83.9pt;z-index:251868160;mso-width-relative:margin" coordsize="27857,10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bhNagMAAFoLAAAOAAAAZHJzL2Uyb0RvYy54bWzsVstu1DAU3SPxD5b3NO9JJmpalb6EVKBS&#10;ywd4EudBEzvYnmbKkm5Zw0ew4QP4mxH/wbUzk5m2tKpaioTELDJ+Xp977vG93tyeNTU6p0JWnCXY&#10;2bAxoizlWcWKBL87PXgRYSQVYRmpOaMJvqASb289f7bZtTF1ecnrjAoERpiMuzbBpVJtbFkyLWlD&#10;5AZvKYPJnIuGKOiKwsoE6cB6U1uubY+sjousFTylUsLoXj+Jt4z9PKepepvnkipUJxiwKfMV5jvR&#10;X2trk8SFIG1ZpQsY5AEoGlIxOHQwtUcUQVNR3TDVVKngkudqI+WNxfO8SqnxAbxx7GveHAo+bY0v&#10;RdwV7UATUHuNpwebTd+cH4r2pD0WwETXFsCF6WlfZrlo9D+gRDND2cVAGZ0plMKgG0Ru4AcYpTDn&#10;2KMg8sOe1LQE5m/sS8v95c4wCkIPYnJtp7U82LoCZ+j0MAH3sUBVluBxGNqOPhUx0oDC5p++zy+/&#10;zS9/zC+//vz8BQ3zCwcf7fEtuEn8xz2GKyFXUZePi/pJSVpqxCTjFXtOEHmeM/ZsZ8nfqQ7tSz5D&#10;jqsD2bVmuVYIUjMYhzAbpcv2iKdnEjG+WxJW0B0heFdSkgFOR++E+A1beztSG5l0r3kGcSJTxY2h&#10;e8nsFtIHsZC4FVIdUt4g3UiwgKtvzJPzI6k0nNUSLWrGD6q6hnES1+zKACzUIwa+RtxjV7PJzOjN&#10;X7Iy4dkF+CN4n1QgCUKj5OIjRh0klATLD1MiKEb1KwacjB3f1xnIdPwgdKEj1mcm6zOEpWAqwQqj&#10;vrmr+qw1bUVVlHBSHwXGd4DHvDIeasJ7VAv4IJ8e/dPraDyyQ9dz3OEealxGc8gZKAPdaSFpup9K&#10;Pr4buGOMdDaK7DAwR5N4SFeh70HZ6JNO5IydwJSA22U0ESSlx6QSKy1p9EW2yDYke49R3tRQNM5J&#10;jeAyeUb7JDa6u1t2qANZBG5gbEteV5nWpGFHFJPdWiCwCSnX/BZmryyD+sAyo2F98fYXbUWqum//&#10;Xsr/inBXBeBviRjEM/bGUMaWyXBNxCauV1La04nYteE1AC8nUHEQ+pCjdfDXVOxFjgvKNaXTG3mj&#10;yKTqu1V8RtX9deyMRiNTx8HmfyE/NgMbIcMDzmSDxWNTvxDX+yZjr57EW78AAAD//wMAUEsDBBQA&#10;BgAIAAAAIQCIMixC3AAAAAcBAAAPAAAAZHJzL2Rvd25yZXYueG1sTI7LasMwEEX3hf6DmEJ3iew+&#10;RONaDiG0XYVCk0LJbmJNbBNLMpZiO3/f6apZ3gf3nnw52VYM1IfGOw3pPAFBrvSmcZWG79377AVE&#10;iOgMtt6RhgsFWBa3Nzlmxo/ui4ZtrASPuJChhjrGLpMylDVZDHPfkePs6HuLkWVfSdPjyOO2lQ9J&#10;oqTFxvFDjR2taypP27PV8DHiuHpM34bN6bi+7HfPnz+blLS+v5tWryAiTfG/DH/4jA4FMx382Zkg&#10;Wg2zlItsMz+nT4lSIA6s1UKBLHJ5zV/8AgAA//8DAFBLAQItABQABgAIAAAAIQC2gziS/gAAAOEB&#10;AAATAAAAAAAAAAAAAAAAAAAAAABbQ29udGVudF9UeXBlc10ueG1sUEsBAi0AFAAGAAgAAAAhADj9&#10;If/WAAAAlAEAAAsAAAAAAAAAAAAAAAAALwEAAF9yZWxzLy5yZWxzUEsBAi0AFAAGAAgAAAAhAD3h&#10;uE1qAwAAWgsAAA4AAAAAAAAAAAAAAAAALgIAAGRycy9lMm9Eb2MueG1sUEsBAi0AFAAGAAgAAAAh&#10;AIgyLELcAAAABwEAAA8AAAAAAAAAAAAAAAAAxAUAAGRycy9kb3ducmV2LnhtbFBLBQYAAAAABAAE&#10;APMAAADNBgAAAAA=&#10;">
                      <v:group id="グループ化 97701847" o:spid="_x0000_s1031" style="position:absolute;width:27857;height:10658" coordsize="27857,1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70rywAAAOEAAAAPAAAAZHJzL2Rvd25yZXYueG1sRI9Pa8JA&#10;FMTvhX6H5Qm91U1aazS6ikgtHqTgHxBvj+wzCWbfhuw2id++KxR6HGbmN8x82ZtKtNS40rKCeBiB&#10;IM6sLjlXcDpuXicgnEfWWFkmBXdysFw8P80x1bbjPbUHn4sAYZeigsL7OpXSZQUZdENbEwfvahuD&#10;Psgml7rBLsBNJd+iaCwNlhwWCqxpXVB2O/wYBV8ddqv3+LPd3a7r++X48X3exaTUy6BfzUB46v1/&#10;+K+91QqmSRLFk1ECj0fhDcjFLwAAAP//AwBQSwECLQAUAAYACAAAACEA2+H2y+4AAACFAQAAEwAA&#10;AAAAAAAAAAAAAAAAAAAAW0NvbnRlbnRfVHlwZXNdLnhtbFBLAQItABQABgAIAAAAIQBa9CxbvwAA&#10;ABUBAAALAAAAAAAAAAAAAAAAAB8BAABfcmVscy8ucmVsc1BLAQItABQABgAIAAAAIQDEm70rywAA&#10;AOEAAAAPAAAAAAAAAAAAAAAAAAcCAABkcnMvZG93bnJldi54bWxQSwUGAAAAAAMAAwC3AAAA/wIA&#10;AAAA&#10;">
                        <v:shape id="Text Box 12" o:spid="_x0000_s1032" type="#_x0000_t202" style="position:absolute;width:27857;height:10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YDxgAAAOMAAAAPAAAAZHJzL2Rvd25yZXYueG1sRE9fa8Iw&#10;EH8X9h3CDfY2k9op2hlFFMGniboJvh3N2ZY1l9Jktvv2izDw8X7/b77sbS1u1PrKsYZkqEAQ585U&#10;XGj4PG1fpyB8QDZYOyYNv+RhuXgazDEzruMD3Y6hEDGEfYYayhCaTEqfl2TRD11DHLmray2GeLaF&#10;NC12MdzWcqTURFqsODaU2NC6pPz7+GM1fH1cL+c3tS82dtx0rleS7Uxq/fLcr95BBOrDQ/zv3pk4&#10;fzxN02SWqgTuP0UA5OIPAAD//wMAUEsBAi0AFAAGAAgAAAAhANvh9svuAAAAhQEAABMAAAAAAAAA&#10;AAAAAAAAAAAAAFtDb250ZW50X1R5cGVzXS54bWxQSwECLQAUAAYACAAAACEAWvQsW78AAAAVAQAA&#10;CwAAAAAAAAAAAAAAAAAfAQAAX3JlbHMvLnJlbHNQSwECLQAUAAYACAAAACEAZF6mA8YAAADjAAAA&#10;DwAAAAAAAAAAAAAAAAAHAgAAZHJzL2Rvd25yZXYueG1sUEsFBgAAAAADAAMAtwAAAPoCAAAAAA==&#10;" filled="f" stroked="f">
                          <v:textbox>
                            <w:txbxContent>
                              <w:p w14:paraId="3C1D7A00"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・作業所の周辺は、常に清掃し、粉じんの発生を防ぐ</w:t>
                                </w:r>
                              </w:p>
                              <w:p w14:paraId="51DE131D"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・作業方法、設備等の改善をする</w:t>
                                </w:r>
                              </w:p>
                              <w:p w14:paraId="4F901374"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・散水の実施</w:t>
                                </w:r>
                              </w:p>
                              <w:p w14:paraId="654733C3"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・換気等の実施</w:t>
                                </w:r>
                              </w:p>
                              <w:p w14:paraId="7799ABE2"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・集じん機の設置</w:t>
                                </w:r>
                              </w:p>
                              <w:p w14:paraId="5D63FA75"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・プロペラファン（電動排風機）による局所</w:t>
                                </w:r>
                              </w:p>
                              <w:p w14:paraId="5F8C2FFF" w14:textId="77777777" w:rsidR="00D22ED6" w:rsidRDefault="00D22ED6" w:rsidP="00D22ED6">
                                <w:pPr>
                                  <w:spacing w:line="200" w:lineRule="exact"/>
                                  <w:ind w:left="101" w:hanging="101"/>
                                  <w:rPr>
                                    <w:rFonts w:ascii="Times New Roman" w:hAnsi="ＭＳ 明朝"/>
                                    <w:color w:val="000000" w:themeColor="text1"/>
                                    <w:sz w:val="16"/>
                                    <w:szCs w:val="16"/>
                                  </w:rPr>
                                </w:pPr>
                                <w:r>
                                  <w:rPr>
                                    <w:rFonts w:ascii="Times New Roman" w:hAnsi="ＭＳ 明朝" w:hint="eastAsia"/>
                                    <w:color w:val="000000" w:themeColor="text1"/>
                                    <w:sz w:val="16"/>
                                    <w:szCs w:val="16"/>
                                  </w:rPr>
                                  <w:t xml:space="preserve">　　　排気の実施</w:t>
                                </w:r>
                              </w:p>
                            </w:txbxContent>
                          </v:textbox>
                        </v:shape>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4" o:spid="_x0000_s1033" type="#_x0000_t186" style="position:absolute;left:425;top:1807;width:2743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5xwAAAOMAAAAPAAAAZHJzL2Rvd25yZXYueG1sRE9fa8Iw&#10;EH8f7DuEE/Y2UyvUWo0yBMf21tXBXo/mbIvNpSbRdt9+GQz2eL//t91Pphd3cr6zrGAxT0AQ11Z3&#10;3Cj4PB2fcxA+IGvsLZOCb/Kw3z0+bLHQduQPulehETGEfYEK2hCGQkpft2TQz+1AHLmzdQZDPF0j&#10;tcMxhptepkmSSYMdx4YWBzq0VF+qm1Gw7pb+q7zmr++6L/FWj4esdJVST7PpZQMi0BT+xX/uNx3n&#10;r7NklS4X6Qp+f4oAyN0PAAAA//8DAFBLAQItABQABgAIAAAAIQDb4fbL7gAAAIUBAAATAAAAAAAA&#10;AAAAAAAAAAAAAABbQ29udGVudF9UeXBlc10ueG1sUEsBAi0AFAAGAAgAAAAhAFr0LFu/AAAAFQEA&#10;AAsAAAAAAAAAAAAAAAAAHwEAAF9yZWxzLy5yZWxzUEsBAi0AFAAGAAgAAAAhAJg2j/nHAAAA4wAA&#10;AA8AAAAAAAAAAAAAAAAABwIAAGRycy9kb3ducmV2LnhtbFBLBQYAAAAAAwADALcAAAD7AgAAAAA=&#10;"/>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34" type="#_x0000_t185" style="position:absolute;left:2020;top:5741;width:23812;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rjGygAAAOMAAAAPAAAAZHJzL2Rvd25yZXYueG1sRE/NasJA&#10;EL4LfYdlCt50Y2Jjk7pKEQo9WFArlN6m2WmSNjsbsquJb98tCB7n+5/lejCNOFPnassKZtMIBHFh&#10;dc2lguP7y+QRhPPIGhvLpOBCDtaru9ESc2173tP54EsRQtjlqKDyvs2ldEVFBt3UtsSB+7adQR/O&#10;rpS6wz6Em0bGUZRKgzWHhgpb2lRU/B5ORsFnfNr2++1Pkiyy9PhVL3D39oFKje+H5ycQngZ/E1/d&#10;rzrMn8cPWZLNohT+fwoAyNUfAAAA//8DAFBLAQItABQABgAIAAAAIQDb4fbL7gAAAIUBAAATAAAA&#10;AAAAAAAAAAAAAAAAAABbQ29udGVudF9UeXBlc10ueG1sUEsBAi0AFAAGAAgAAAAhAFr0LFu/AAAA&#10;FQEAAAsAAAAAAAAAAAAAAAAAHwEAAF9yZWxzLy5yZWxzUEsBAi0AFAAGAAgAAAAhALamuMbKAAAA&#10;4wAAAA8AAAAAAAAAAAAAAAAABwIAAGRycy9kb3ducmV2LnhtbFBLBQYAAAAAAwADALcAAAD+AgAA&#10;AAA=&#10;"/>
                    </v:group>
                  </w:pict>
                </mc:Fallback>
              </mc:AlternateContent>
            </w:r>
          </w:p>
          <w:p w14:paraId="0169A725" w14:textId="77777777" w:rsidR="00D22ED6" w:rsidRDefault="00D22ED6" w:rsidP="00D22ED6">
            <w:pPr>
              <w:rPr>
                <w:rFonts w:ascii="ＭＳ 明朝" w:hAnsi="ＭＳ 明朝"/>
                <w:sz w:val="20"/>
                <w:szCs w:val="22"/>
              </w:rPr>
            </w:pPr>
          </w:p>
          <w:p w14:paraId="4D3DE1E6" w14:textId="77777777" w:rsidR="00D22ED6" w:rsidRDefault="00D22ED6" w:rsidP="00D22ED6">
            <w:pPr>
              <w:rPr>
                <w:rFonts w:ascii="ＭＳ 明朝" w:hAnsi="ＭＳ 明朝"/>
                <w:sz w:val="20"/>
                <w:szCs w:val="22"/>
              </w:rPr>
            </w:pPr>
          </w:p>
          <w:p w14:paraId="5A101BE1" w14:textId="77777777" w:rsidR="00D22ED6" w:rsidRDefault="00D22ED6" w:rsidP="00D22ED6">
            <w:pPr>
              <w:rPr>
                <w:noProof/>
              </w:rPr>
            </w:pPr>
            <w:r>
              <w:rPr>
                <w:noProof/>
              </w:rPr>
              <w:drawing>
                <wp:inline distT="0" distB="0" distL="0" distR="0" wp14:anchorId="54793720" wp14:editId="49449899">
                  <wp:extent cx="2606040" cy="1653540"/>
                  <wp:effectExtent l="0" t="0" r="3810" b="3810"/>
                  <wp:docPr id="204607644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040" cy="1653540"/>
                          </a:xfrm>
                          <a:prstGeom prst="rect">
                            <a:avLst/>
                          </a:prstGeom>
                          <a:noFill/>
                          <a:ln>
                            <a:noFill/>
                          </a:ln>
                        </pic:spPr>
                      </pic:pic>
                    </a:graphicData>
                  </a:graphic>
                </wp:inline>
              </w:drawing>
            </w:r>
          </w:p>
          <w:p w14:paraId="370A7E8D" w14:textId="77777777" w:rsidR="00D22ED6" w:rsidRPr="00D22ED6" w:rsidRDefault="00D22ED6" w:rsidP="00D22ED6">
            <w:pPr>
              <w:rPr>
                <w:rFonts w:ascii="ＭＳ 明朝" w:hAnsi="ＭＳ 明朝"/>
                <w:sz w:val="20"/>
                <w:szCs w:val="22"/>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869184" behindDoc="0" locked="0" layoutInCell="1" allowOverlap="1" wp14:anchorId="679EF47B" wp14:editId="5815F6C9">
                      <wp:simplePos x="0" y="0"/>
                      <wp:positionH relativeFrom="column">
                        <wp:posOffset>37465</wp:posOffset>
                      </wp:positionH>
                      <wp:positionV relativeFrom="paragraph">
                        <wp:posOffset>125730</wp:posOffset>
                      </wp:positionV>
                      <wp:extent cx="2544593" cy="342900"/>
                      <wp:effectExtent l="0" t="0" r="0" b="0"/>
                      <wp:wrapNone/>
                      <wp:docPr id="61160559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59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A2D25" w14:textId="77777777" w:rsidR="00D22ED6" w:rsidRPr="00FA4B81" w:rsidRDefault="00D22ED6" w:rsidP="00D22ED6">
                                  <w:pPr>
                                    <w:autoSpaceDE w:val="0"/>
                                    <w:autoSpaceDN w:val="0"/>
                                    <w:adjustRightInd w:val="0"/>
                                    <w:spacing w:line="200" w:lineRule="exact"/>
                                    <w:ind w:left="160" w:hangingChars="100" w:hanging="160"/>
                                    <w:rPr>
                                      <w:sz w:val="16"/>
                                      <w:szCs w:val="20"/>
                                    </w:rPr>
                                  </w:pPr>
                                  <w:r w:rsidRPr="00FA4B81">
                                    <w:rPr>
                                      <w:rFonts w:ascii="Times New Roman" w:hAnsi="Times New Roman" w:hint="eastAsia"/>
                                      <w:sz w:val="16"/>
                                      <w:szCs w:val="20"/>
                                    </w:rPr>
                                    <w:t>・ずい道工事等の粉じんの発生する作業では粉じん濃度を測定する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EF47B" id="テキスト ボックス 15" o:spid="_x0000_s1035" type="#_x0000_t202" style="position:absolute;left:0;text-align:left;margin-left:2.95pt;margin-top:9.9pt;width:200.35pt;height:2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vY5QEAAKgDAAAOAAAAZHJzL2Uyb0RvYy54bWysU9uO0zAQfUfiHyy/07TZFGjUdLXsahHS&#10;cpEWPsBx7MQi8Zix26R8PWOn2y3whnixPDPOmXPOTLbX09Czg0JvwFZ8tVhypqyExti24t++3r96&#10;y5kPwjaiB6sqflSeX+9evtiOrlQ5dNA3ChmBWF+OruJdCK7MMi87NQi/AKcsFTXgIAKF2GYNipHQ&#10;hz7Ll8vX2QjYOASpvKfs3Vzku4SvtZLhs9ZeBdZXnLiFdGI663hmu60oWxSuM/JEQ/wDi0EYS03P&#10;UHciCLZH8xfUYCSCBx0WEoYMtDZSJQ2kZrX8Q81jJ5xKWsgc7842+f8HKz8dHt0XZGF6BxMNMInw&#10;7gHkd88s3HbCtuoGEcZOiYYar6Jl2eh8efo0Wu1LH0Hq8SM0NGSxD5CAJo1DdIV0MkKnARzPpqsp&#10;MEnJfF0U680VZ5JqV0W+WaapZKJ8+tqhD+8VDCxeKo401IQuDg8+RDaifHoSm1m4N32fBtvb3xL0&#10;MGYS+0h4ph6memKmqfg6SotiamiOJAdhXhdab7p0gD85G2lVKu5/7AUqzvoPlizZrIoi7lYKivWb&#10;nAK8rNSXFWElQVU8cDZfb8O8j3uHpu2o0zwECzdkozZJ4TOrE31ahyT8tLpx3y7j9Or5B9v9AgAA&#10;//8DAFBLAwQUAAYACAAAACEATChpMNsAAAAHAQAADwAAAGRycy9kb3ducmV2LnhtbEyPzU7DMBCE&#10;70i8g7VI3KgNtKEJcSoE4gqi/EjctvE2iYjXUew24e1ZTnCcndHMt+Vm9r060hi7wBYuFwYUcR1c&#10;x42Ft9fHizWomJAd9oHJwjdF2FSnJyUWLkz8QsdtapSUcCzQQpvSUGgd65Y8xkUYiMXbh9FjEjk2&#10;2o04Sbnv9ZUxmfbYsSy0ONB9S/XX9uAtvD/tPz+W5rl58KthCrPR7HNt7fnZfHcLKtGc/sLwiy/o&#10;UAnTLhzYRdVbWOUSlHMuD4i9NFkGamfh5noNuir1f/7qBwAA//8DAFBLAQItABQABgAIAAAAIQC2&#10;gziS/gAAAOEBAAATAAAAAAAAAAAAAAAAAAAAAABbQ29udGVudF9UeXBlc10ueG1sUEsBAi0AFAAG&#10;AAgAAAAhADj9If/WAAAAlAEAAAsAAAAAAAAAAAAAAAAALwEAAF9yZWxzLy5yZWxzUEsBAi0AFAAG&#10;AAgAAAAhAHCB+9jlAQAAqAMAAA4AAAAAAAAAAAAAAAAALgIAAGRycy9lMm9Eb2MueG1sUEsBAi0A&#10;FAAGAAgAAAAhAEwoaTDbAAAABwEAAA8AAAAAAAAAAAAAAAAAPwQAAGRycy9kb3ducmV2LnhtbFBL&#10;BQYAAAAABAAEAPMAAABHBQAAAAA=&#10;" filled="f" stroked="f">
                      <v:textbox>
                        <w:txbxContent>
                          <w:p w14:paraId="201A2D25" w14:textId="77777777" w:rsidR="00D22ED6" w:rsidRPr="00FA4B81" w:rsidRDefault="00D22ED6" w:rsidP="00D22ED6">
                            <w:pPr>
                              <w:autoSpaceDE w:val="0"/>
                              <w:autoSpaceDN w:val="0"/>
                              <w:adjustRightInd w:val="0"/>
                              <w:spacing w:line="200" w:lineRule="exact"/>
                              <w:ind w:left="160" w:hangingChars="100" w:hanging="160"/>
                              <w:rPr>
                                <w:sz w:val="16"/>
                                <w:szCs w:val="20"/>
                              </w:rPr>
                            </w:pPr>
                            <w:r w:rsidRPr="00FA4B81">
                              <w:rPr>
                                <w:rFonts w:ascii="Times New Roman" w:hAnsi="Times New Roman" w:hint="eastAsia"/>
                                <w:sz w:val="16"/>
                                <w:szCs w:val="20"/>
                              </w:rPr>
                              <w:t>・ずい道工事等の粉じんの発生する作業では粉じん濃度を測定する</w:t>
                            </w:r>
                          </w:p>
                        </w:txbxContent>
                      </v:textbox>
                    </v:shape>
                  </w:pict>
                </mc:Fallback>
              </mc:AlternateContent>
            </w:r>
          </w:p>
          <w:p w14:paraId="28A5ABB5" w14:textId="77777777" w:rsidR="00D22ED6" w:rsidRDefault="00D22ED6" w:rsidP="00D22ED6">
            <w:pPr>
              <w:rPr>
                <w:noProof/>
              </w:rPr>
            </w:pPr>
          </w:p>
          <w:p w14:paraId="423A8FF1" w14:textId="77777777" w:rsidR="00D22ED6" w:rsidRDefault="00D22ED6" w:rsidP="00395275">
            <w:pPr>
              <w:jc w:val="center"/>
              <w:rPr>
                <w:noProof/>
              </w:rPr>
            </w:pPr>
          </w:p>
        </w:tc>
      </w:tr>
      <w:tr w:rsidR="00D22ED6" w:rsidRPr="0025308D" w14:paraId="25A5E68E" w14:textId="77777777" w:rsidTr="00D22ED6">
        <w:trPr>
          <w:cantSplit/>
          <w:trHeight w:val="167"/>
        </w:trPr>
        <w:tc>
          <w:tcPr>
            <w:tcW w:w="577" w:type="pct"/>
            <w:vMerge/>
          </w:tcPr>
          <w:p w14:paraId="5B7D8147" w14:textId="3A4955AE" w:rsidR="00D22ED6" w:rsidRPr="00D22ED6" w:rsidRDefault="00D22ED6" w:rsidP="00D22ED6">
            <w:pPr>
              <w:ind w:left="210" w:hangingChars="100" w:hanging="210"/>
              <w:contextualSpacing/>
              <w:rPr>
                <w:rFonts w:ascii="ＭＳ 明朝" w:hAnsi="ＭＳ 明朝"/>
                <w:szCs w:val="21"/>
              </w:rPr>
            </w:pPr>
          </w:p>
        </w:tc>
        <w:tc>
          <w:tcPr>
            <w:tcW w:w="1160" w:type="pct"/>
            <w:vMerge/>
          </w:tcPr>
          <w:p w14:paraId="78D56559" w14:textId="77777777" w:rsidR="00D22ED6" w:rsidRPr="00D22ED6" w:rsidRDefault="00D22ED6" w:rsidP="00D22ED6">
            <w:pPr>
              <w:ind w:left="100" w:hanging="100"/>
              <w:contextualSpacing/>
              <w:rPr>
                <w:rFonts w:ascii="ＭＳ 明朝" w:hAnsi="ＭＳ 明朝"/>
                <w:szCs w:val="21"/>
              </w:rPr>
            </w:pPr>
          </w:p>
        </w:tc>
        <w:tc>
          <w:tcPr>
            <w:tcW w:w="116" w:type="pct"/>
            <w:vMerge/>
          </w:tcPr>
          <w:p w14:paraId="2D9DEF09" w14:textId="77777777" w:rsidR="00D22ED6" w:rsidRPr="00380272" w:rsidRDefault="00D22ED6" w:rsidP="00D22ED6">
            <w:pPr>
              <w:ind w:left="210" w:hangingChars="100" w:hanging="210"/>
              <w:rPr>
                <w:rFonts w:ascii="ＭＳ 明朝" w:hAnsi="ＭＳ 明朝"/>
                <w:szCs w:val="21"/>
              </w:rPr>
            </w:pPr>
          </w:p>
        </w:tc>
        <w:tc>
          <w:tcPr>
            <w:tcW w:w="116" w:type="pct"/>
            <w:vMerge/>
          </w:tcPr>
          <w:p w14:paraId="1EE7EEBC" w14:textId="77777777" w:rsidR="00D22ED6" w:rsidRPr="00380272" w:rsidRDefault="00D22ED6" w:rsidP="00D22ED6">
            <w:pPr>
              <w:ind w:left="210" w:hangingChars="100" w:hanging="210"/>
              <w:rPr>
                <w:rFonts w:ascii="ＭＳ 明朝" w:hAnsi="ＭＳ 明朝"/>
                <w:szCs w:val="21"/>
              </w:rPr>
            </w:pPr>
          </w:p>
        </w:tc>
        <w:tc>
          <w:tcPr>
            <w:tcW w:w="116" w:type="pct"/>
            <w:vMerge/>
          </w:tcPr>
          <w:p w14:paraId="42BE5A32" w14:textId="77777777" w:rsidR="00D22ED6" w:rsidRPr="00380272" w:rsidRDefault="00D22ED6" w:rsidP="00D22ED6">
            <w:pPr>
              <w:ind w:left="210" w:hangingChars="100" w:hanging="210"/>
              <w:rPr>
                <w:rFonts w:ascii="ＭＳ 明朝" w:hAnsi="ＭＳ 明朝"/>
                <w:szCs w:val="21"/>
              </w:rPr>
            </w:pPr>
          </w:p>
        </w:tc>
        <w:tc>
          <w:tcPr>
            <w:tcW w:w="116" w:type="pct"/>
            <w:vMerge/>
          </w:tcPr>
          <w:p w14:paraId="1B96F6F9" w14:textId="77777777"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098D7AE3" w14:textId="11DB83FD" w:rsidR="00D22ED6" w:rsidRPr="00303880" w:rsidRDefault="00D22ED6" w:rsidP="00C94C4A">
            <w:pPr>
              <w:ind w:left="210" w:hangingChars="100" w:hanging="210"/>
            </w:pPr>
            <w:r>
              <w:rPr>
                <w:rFonts w:hint="eastAsia"/>
              </w:rPr>
              <w:t>・たい積粉じん清掃責任者の選任</w:t>
            </w:r>
          </w:p>
        </w:tc>
        <w:tc>
          <w:tcPr>
            <w:tcW w:w="377" w:type="pct"/>
            <w:tcBorders>
              <w:bottom w:val="single" w:sz="4" w:space="0" w:color="auto"/>
            </w:tcBorders>
            <w:vAlign w:val="center"/>
          </w:tcPr>
          <w:p w14:paraId="13B0146F" w14:textId="2D6338E2" w:rsidR="00D22ED6" w:rsidRPr="00380272" w:rsidRDefault="00D22ED6" w:rsidP="00D22ED6">
            <w:pPr>
              <w:ind w:left="210" w:hangingChars="100" w:hanging="210"/>
              <w:jc w:val="center"/>
              <w:rPr>
                <w:rFonts w:ascii="ＭＳ 明朝" w:hAnsi="ＭＳ 明朝"/>
                <w:szCs w:val="21"/>
              </w:rPr>
            </w:pPr>
            <w:r>
              <w:rPr>
                <w:rFonts w:hint="eastAsia"/>
              </w:rPr>
              <w:t>職　長</w:t>
            </w:r>
          </w:p>
        </w:tc>
        <w:tc>
          <w:tcPr>
            <w:tcW w:w="116" w:type="pct"/>
            <w:vMerge/>
          </w:tcPr>
          <w:p w14:paraId="650CA21D" w14:textId="77777777" w:rsidR="00D22ED6" w:rsidRPr="00380272" w:rsidRDefault="00D22ED6" w:rsidP="00D22ED6">
            <w:pPr>
              <w:ind w:left="210" w:hangingChars="100" w:hanging="210"/>
              <w:rPr>
                <w:rFonts w:ascii="ＭＳ 明朝" w:hAnsi="ＭＳ 明朝"/>
                <w:szCs w:val="21"/>
              </w:rPr>
            </w:pPr>
          </w:p>
        </w:tc>
        <w:tc>
          <w:tcPr>
            <w:tcW w:w="116" w:type="pct"/>
            <w:vMerge/>
          </w:tcPr>
          <w:p w14:paraId="30B430CA" w14:textId="77777777" w:rsidR="00D22ED6" w:rsidRPr="00380272" w:rsidRDefault="00D22ED6" w:rsidP="00D22ED6">
            <w:pPr>
              <w:ind w:left="210" w:hangingChars="100" w:hanging="210"/>
              <w:rPr>
                <w:rFonts w:ascii="ＭＳ 明朝" w:hAnsi="ＭＳ 明朝"/>
                <w:szCs w:val="21"/>
              </w:rPr>
            </w:pPr>
          </w:p>
        </w:tc>
        <w:tc>
          <w:tcPr>
            <w:tcW w:w="116" w:type="pct"/>
            <w:vMerge/>
          </w:tcPr>
          <w:p w14:paraId="0BC091B3" w14:textId="77777777" w:rsidR="00D22ED6" w:rsidRPr="00380272" w:rsidRDefault="00D22ED6" w:rsidP="00D22ED6">
            <w:pPr>
              <w:ind w:left="210" w:hangingChars="100" w:hanging="210"/>
              <w:rPr>
                <w:rFonts w:ascii="ＭＳ 明朝" w:hAnsi="ＭＳ 明朝"/>
                <w:szCs w:val="21"/>
              </w:rPr>
            </w:pPr>
          </w:p>
        </w:tc>
        <w:tc>
          <w:tcPr>
            <w:tcW w:w="117" w:type="pct"/>
            <w:vMerge/>
          </w:tcPr>
          <w:p w14:paraId="75A22B1C" w14:textId="77777777" w:rsidR="00D22ED6" w:rsidRPr="00380272" w:rsidRDefault="00D22ED6" w:rsidP="00D22ED6">
            <w:pPr>
              <w:ind w:left="210" w:hangingChars="100" w:hanging="210"/>
              <w:rPr>
                <w:rFonts w:ascii="ＭＳ 明朝" w:hAnsi="ＭＳ 明朝"/>
                <w:szCs w:val="21"/>
              </w:rPr>
            </w:pPr>
          </w:p>
        </w:tc>
        <w:tc>
          <w:tcPr>
            <w:tcW w:w="942" w:type="pct"/>
            <w:vMerge/>
          </w:tcPr>
          <w:p w14:paraId="695CBC04" w14:textId="7F009474" w:rsidR="00D22ED6" w:rsidRPr="00D22ED6" w:rsidRDefault="00D22ED6" w:rsidP="00D22ED6">
            <w:pPr>
              <w:jc w:val="center"/>
              <w:rPr>
                <w:rFonts w:ascii="ＭＳ 明朝" w:hAnsi="ＭＳ 明朝"/>
                <w:sz w:val="20"/>
                <w:szCs w:val="22"/>
              </w:rPr>
            </w:pPr>
          </w:p>
        </w:tc>
      </w:tr>
      <w:tr w:rsidR="00D22ED6" w:rsidRPr="0025308D" w14:paraId="68D1CC18" w14:textId="77777777" w:rsidTr="00D22ED6">
        <w:trPr>
          <w:cantSplit/>
          <w:trHeight w:val="167"/>
        </w:trPr>
        <w:tc>
          <w:tcPr>
            <w:tcW w:w="577" w:type="pct"/>
            <w:vMerge/>
          </w:tcPr>
          <w:p w14:paraId="688AAE26" w14:textId="77777777" w:rsidR="00D22ED6" w:rsidRPr="00D22ED6" w:rsidRDefault="00D22ED6" w:rsidP="00D22ED6">
            <w:pPr>
              <w:ind w:left="100" w:hanging="100"/>
              <w:contextualSpacing/>
              <w:rPr>
                <w:rFonts w:ascii="ＭＳ 明朝" w:hAnsi="ＭＳ 明朝"/>
                <w:szCs w:val="21"/>
              </w:rPr>
            </w:pPr>
          </w:p>
        </w:tc>
        <w:tc>
          <w:tcPr>
            <w:tcW w:w="1160" w:type="pct"/>
            <w:vMerge/>
          </w:tcPr>
          <w:p w14:paraId="2B47DC78" w14:textId="77777777" w:rsidR="00D22ED6" w:rsidRPr="00D22ED6" w:rsidRDefault="00D22ED6" w:rsidP="00D22ED6">
            <w:pPr>
              <w:ind w:left="100" w:hanging="100"/>
              <w:contextualSpacing/>
              <w:rPr>
                <w:rFonts w:ascii="ＭＳ 明朝" w:hAnsi="ＭＳ 明朝"/>
                <w:szCs w:val="21"/>
              </w:rPr>
            </w:pPr>
          </w:p>
        </w:tc>
        <w:tc>
          <w:tcPr>
            <w:tcW w:w="116" w:type="pct"/>
            <w:vMerge/>
          </w:tcPr>
          <w:p w14:paraId="7EE1BA50" w14:textId="77777777" w:rsidR="00D22ED6" w:rsidRPr="00380272" w:rsidRDefault="00D22ED6" w:rsidP="00D22ED6">
            <w:pPr>
              <w:ind w:left="210" w:hangingChars="100" w:hanging="210"/>
              <w:rPr>
                <w:rFonts w:ascii="ＭＳ 明朝" w:hAnsi="ＭＳ 明朝"/>
                <w:szCs w:val="21"/>
              </w:rPr>
            </w:pPr>
          </w:p>
        </w:tc>
        <w:tc>
          <w:tcPr>
            <w:tcW w:w="116" w:type="pct"/>
            <w:vMerge/>
          </w:tcPr>
          <w:p w14:paraId="34B57D48" w14:textId="77777777" w:rsidR="00D22ED6" w:rsidRPr="00380272" w:rsidRDefault="00D22ED6" w:rsidP="00D22ED6">
            <w:pPr>
              <w:ind w:left="210" w:hangingChars="100" w:hanging="210"/>
              <w:rPr>
                <w:rFonts w:ascii="ＭＳ 明朝" w:hAnsi="ＭＳ 明朝"/>
                <w:szCs w:val="21"/>
              </w:rPr>
            </w:pPr>
          </w:p>
        </w:tc>
        <w:tc>
          <w:tcPr>
            <w:tcW w:w="116" w:type="pct"/>
            <w:vMerge/>
          </w:tcPr>
          <w:p w14:paraId="3194147D" w14:textId="77777777" w:rsidR="00D22ED6" w:rsidRPr="00380272" w:rsidRDefault="00D22ED6" w:rsidP="00D22ED6">
            <w:pPr>
              <w:ind w:left="210" w:hangingChars="100" w:hanging="210"/>
              <w:rPr>
                <w:rFonts w:ascii="ＭＳ 明朝" w:hAnsi="ＭＳ 明朝"/>
                <w:szCs w:val="21"/>
              </w:rPr>
            </w:pPr>
          </w:p>
        </w:tc>
        <w:tc>
          <w:tcPr>
            <w:tcW w:w="116" w:type="pct"/>
            <w:vMerge/>
          </w:tcPr>
          <w:p w14:paraId="18E2D761" w14:textId="77777777"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516D6127" w14:textId="528A03E0" w:rsidR="00D22ED6" w:rsidRDefault="00D22ED6" w:rsidP="00C94C4A">
            <w:pPr>
              <w:ind w:left="210" w:hangingChars="100" w:hanging="210"/>
            </w:pPr>
            <w:r>
              <w:rPr>
                <w:rFonts w:hint="eastAsia"/>
              </w:rPr>
              <w:t>・たい積粉じん除去清掃の実施</w:t>
            </w:r>
          </w:p>
        </w:tc>
        <w:tc>
          <w:tcPr>
            <w:tcW w:w="377" w:type="pct"/>
            <w:tcBorders>
              <w:bottom w:val="single" w:sz="4" w:space="0" w:color="auto"/>
            </w:tcBorders>
            <w:vAlign w:val="center"/>
          </w:tcPr>
          <w:p w14:paraId="6C3508DB" w14:textId="13C3970C" w:rsidR="00D22ED6" w:rsidRDefault="00D22ED6" w:rsidP="00D22ED6">
            <w:pPr>
              <w:ind w:left="100" w:hanging="100"/>
              <w:jc w:val="center"/>
            </w:pPr>
            <w:r>
              <w:rPr>
                <w:rFonts w:hint="eastAsia"/>
              </w:rPr>
              <w:t>清掃責任者</w:t>
            </w:r>
          </w:p>
        </w:tc>
        <w:tc>
          <w:tcPr>
            <w:tcW w:w="116" w:type="pct"/>
            <w:vMerge/>
          </w:tcPr>
          <w:p w14:paraId="49A1A4C8" w14:textId="77777777" w:rsidR="00D22ED6" w:rsidRPr="00380272" w:rsidRDefault="00D22ED6" w:rsidP="00D22ED6">
            <w:pPr>
              <w:ind w:left="210" w:hangingChars="100" w:hanging="210"/>
              <w:rPr>
                <w:rFonts w:ascii="ＭＳ 明朝" w:hAnsi="ＭＳ 明朝"/>
                <w:szCs w:val="21"/>
              </w:rPr>
            </w:pPr>
          </w:p>
        </w:tc>
        <w:tc>
          <w:tcPr>
            <w:tcW w:w="116" w:type="pct"/>
            <w:vMerge/>
          </w:tcPr>
          <w:p w14:paraId="593B63CC" w14:textId="77777777" w:rsidR="00D22ED6" w:rsidRPr="00380272" w:rsidRDefault="00D22ED6" w:rsidP="00D22ED6">
            <w:pPr>
              <w:ind w:left="210" w:hangingChars="100" w:hanging="210"/>
              <w:rPr>
                <w:rFonts w:ascii="ＭＳ 明朝" w:hAnsi="ＭＳ 明朝"/>
                <w:szCs w:val="21"/>
              </w:rPr>
            </w:pPr>
          </w:p>
        </w:tc>
        <w:tc>
          <w:tcPr>
            <w:tcW w:w="116" w:type="pct"/>
            <w:vMerge/>
          </w:tcPr>
          <w:p w14:paraId="56706C77" w14:textId="77777777" w:rsidR="00D22ED6" w:rsidRPr="00380272" w:rsidRDefault="00D22ED6" w:rsidP="00D22ED6">
            <w:pPr>
              <w:ind w:left="210" w:hangingChars="100" w:hanging="210"/>
              <w:rPr>
                <w:rFonts w:ascii="ＭＳ 明朝" w:hAnsi="ＭＳ 明朝"/>
                <w:szCs w:val="21"/>
              </w:rPr>
            </w:pPr>
          </w:p>
        </w:tc>
        <w:tc>
          <w:tcPr>
            <w:tcW w:w="117" w:type="pct"/>
            <w:vMerge/>
          </w:tcPr>
          <w:p w14:paraId="31FDE587" w14:textId="77777777" w:rsidR="00D22ED6" w:rsidRPr="00380272" w:rsidRDefault="00D22ED6" w:rsidP="00D22ED6">
            <w:pPr>
              <w:ind w:left="210" w:hangingChars="100" w:hanging="210"/>
              <w:rPr>
                <w:rFonts w:ascii="ＭＳ 明朝" w:hAnsi="ＭＳ 明朝"/>
                <w:szCs w:val="21"/>
              </w:rPr>
            </w:pPr>
          </w:p>
        </w:tc>
        <w:tc>
          <w:tcPr>
            <w:tcW w:w="942" w:type="pct"/>
            <w:vMerge/>
          </w:tcPr>
          <w:p w14:paraId="745B2CC7" w14:textId="77777777" w:rsidR="00D22ED6" w:rsidRPr="00742927" w:rsidRDefault="00D22ED6" w:rsidP="00D22ED6">
            <w:pPr>
              <w:rPr>
                <w:rFonts w:ascii="ＭＳ 明朝" w:hAnsi="ＭＳ 明朝"/>
                <w:sz w:val="20"/>
                <w:szCs w:val="22"/>
              </w:rPr>
            </w:pPr>
          </w:p>
        </w:tc>
      </w:tr>
      <w:tr w:rsidR="00D22ED6" w:rsidRPr="0025308D" w14:paraId="4C78B99F" w14:textId="77777777" w:rsidTr="00D22ED6">
        <w:trPr>
          <w:cantSplit/>
          <w:trHeight w:val="167"/>
        </w:trPr>
        <w:tc>
          <w:tcPr>
            <w:tcW w:w="577" w:type="pct"/>
            <w:vMerge/>
          </w:tcPr>
          <w:p w14:paraId="538FB405" w14:textId="77777777" w:rsidR="00D22ED6" w:rsidRPr="00D22ED6" w:rsidRDefault="00D22ED6" w:rsidP="00D22ED6">
            <w:pPr>
              <w:ind w:left="100" w:hanging="100"/>
              <w:contextualSpacing/>
              <w:rPr>
                <w:rFonts w:ascii="ＭＳ 明朝" w:hAnsi="ＭＳ 明朝"/>
                <w:szCs w:val="21"/>
              </w:rPr>
            </w:pPr>
          </w:p>
        </w:tc>
        <w:tc>
          <w:tcPr>
            <w:tcW w:w="1160" w:type="pct"/>
            <w:vMerge/>
          </w:tcPr>
          <w:p w14:paraId="4AFA14F5" w14:textId="77777777" w:rsidR="00D22ED6" w:rsidRPr="00D22ED6" w:rsidRDefault="00D22ED6" w:rsidP="00D22ED6">
            <w:pPr>
              <w:ind w:left="100" w:hanging="100"/>
              <w:contextualSpacing/>
              <w:rPr>
                <w:rFonts w:ascii="ＭＳ 明朝" w:hAnsi="ＭＳ 明朝"/>
                <w:szCs w:val="21"/>
              </w:rPr>
            </w:pPr>
          </w:p>
        </w:tc>
        <w:tc>
          <w:tcPr>
            <w:tcW w:w="116" w:type="pct"/>
            <w:vMerge/>
          </w:tcPr>
          <w:p w14:paraId="7702DF7B" w14:textId="77777777" w:rsidR="00D22ED6" w:rsidRPr="00380272" w:rsidRDefault="00D22ED6" w:rsidP="00D22ED6">
            <w:pPr>
              <w:ind w:left="210" w:hangingChars="100" w:hanging="210"/>
              <w:rPr>
                <w:rFonts w:ascii="ＭＳ 明朝" w:hAnsi="ＭＳ 明朝"/>
                <w:szCs w:val="21"/>
              </w:rPr>
            </w:pPr>
          </w:p>
        </w:tc>
        <w:tc>
          <w:tcPr>
            <w:tcW w:w="116" w:type="pct"/>
            <w:vMerge/>
          </w:tcPr>
          <w:p w14:paraId="444461C7" w14:textId="77777777" w:rsidR="00D22ED6" w:rsidRPr="00380272" w:rsidRDefault="00D22ED6" w:rsidP="00D22ED6">
            <w:pPr>
              <w:ind w:left="210" w:hangingChars="100" w:hanging="210"/>
              <w:rPr>
                <w:rFonts w:ascii="ＭＳ 明朝" w:hAnsi="ＭＳ 明朝"/>
                <w:szCs w:val="21"/>
              </w:rPr>
            </w:pPr>
          </w:p>
        </w:tc>
        <w:tc>
          <w:tcPr>
            <w:tcW w:w="116" w:type="pct"/>
            <w:vMerge/>
          </w:tcPr>
          <w:p w14:paraId="0E67DEF2" w14:textId="77777777" w:rsidR="00D22ED6" w:rsidRPr="00380272" w:rsidRDefault="00D22ED6" w:rsidP="00D22ED6">
            <w:pPr>
              <w:ind w:left="210" w:hangingChars="100" w:hanging="210"/>
              <w:rPr>
                <w:rFonts w:ascii="ＭＳ 明朝" w:hAnsi="ＭＳ 明朝"/>
                <w:szCs w:val="21"/>
              </w:rPr>
            </w:pPr>
          </w:p>
        </w:tc>
        <w:tc>
          <w:tcPr>
            <w:tcW w:w="116" w:type="pct"/>
            <w:vMerge/>
          </w:tcPr>
          <w:p w14:paraId="41E0A09D" w14:textId="77777777"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617E7170" w14:textId="518665B3" w:rsidR="00D22ED6" w:rsidRDefault="00D22ED6" w:rsidP="00C94C4A">
            <w:pPr>
              <w:ind w:left="210" w:hangingChars="100" w:hanging="210"/>
            </w:pPr>
            <w:r>
              <w:rPr>
                <w:rFonts w:hint="eastAsia"/>
              </w:rPr>
              <w:t>・特別教育の徹底</w:t>
            </w:r>
          </w:p>
        </w:tc>
        <w:tc>
          <w:tcPr>
            <w:tcW w:w="377" w:type="pct"/>
            <w:tcBorders>
              <w:bottom w:val="single" w:sz="4" w:space="0" w:color="auto"/>
            </w:tcBorders>
            <w:vAlign w:val="center"/>
          </w:tcPr>
          <w:p w14:paraId="4AD2BDB0" w14:textId="2BF862AA" w:rsidR="00D22ED6" w:rsidRDefault="00D22ED6" w:rsidP="00D22ED6">
            <w:pPr>
              <w:ind w:left="100" w:hanging="100"/>
              <w:jc w:val="center"/>
            </w:pPr>
            <w:r>
              <w:rPr>
                <w:rFonts w:hint="eastAsia"/>
              </w:rPr>
              <w:t>職　長</w:t>
            </w:r>
          </w:p>
        </w:tc>
        <w:tc>
          <w:tcPr>
            <w:tcW w:w="116" w:type="pct"/>
            <w:vMerge/>
          </w:tcPr>
          <w:p w14:paraId="11C3E746" w14:textId="77777777" w:rsidR="00D22ED6" w:rsidRPr="00380272" w:rsidRDefault="00D22ED6" w:rsidP="00D22ED6">
            <w:pPr>
              <w:ind w:left="210" w:hangingChars="100" w:hanging="210"/>
              <w:rPr>
                <w:rFonts w:ascii="ＭＳ 明朝" w:hAnsi="ＭＳ 明朝"/>
                <w:szCs w:val="21"/>
              </w:rPr>
            </w:pPr>
          </w:p>
        </w:tc>
        <w:tc>
          <w:tcPr>
            <w:tcW w:w="116" w:type="pct"/>
            <w:vMerge/>
          </w:tcPr>
          <w:p w14:paraId="238C3635" w14:textId="77777777" w:rsidR="00D22ED6" w:rsidRPr="00380272" w:rsidRDefault="00D22ED6" w:rsidP="00D22ED6">
            <w:pPr>
              <w:ind w:left="210" w:hangingChars="100" w:hanging="210"/>
              <w:rPr>
                <w:rFonts w:ascii="ＭＳ 明朝" w:hAnsi="ＭＳ 明朝"/>
                <w:szCs w:val="21"/>
              </w:rPr>
            </w:pPr>
          </w:p>
        </w:tc>
        <w:tc>
          <w:tcPr>
            <w:tcW w:w="116" w:type="pct"/>
            <w:vMerge/>
          </w:tcPr>
          <w:p w14:paraId="5508578F" w14:textId="77777777" w:rsidR="00D22ED6" w:rsidRPr="00380272" w:rsidRDefault="00D22ED6" w:rsidP="00D22ED6">
            <w:pPr>
              <w:ind w:left="210" w:hangingChars="100" w:hanging="210"/>
              <w:rPr>
                <w:rFonts w:ascii="ＭＳ 明朝" w:hAnsi="ＭＳ 明朝"/>
                <w:szCs w:val="21"/>
              </w:rPr>
            </w:pPr>
          </w:p>
        </w:tc>
        <w:tc>
          <w:tcPr>
            <w:tcW w:w="117" w:type="pct"/>
            <w:vMerge/>
          </w:tcPr>
          <w:p w14:paraId="3C13EDA7" w14:textId="77777777" w:rsidR="00D22ED6" w:rsidRPr="00380272" w:rsidRDefault="00D22ED6" w:rsidP="00D22ED6">
            <w:pPr>
              <w:ind w:left="210" w:hangingChars="100" w:hanging="210"/>
              <w:rPr>
                <w:rFonts w:ascii="ＭＳ 明朝" w:hAnsi="ＭＳ 明朝"/>
                <w:szCs w:val="21"/>
              </w:rPr>
            </w:pPr>
          </w:p>
        </w:tc>
        <w:tc>
          <w:tcPr>
            <w:tcW w:w="942" w:type="pct"/>
            <w:vMerge/>
          </w:tcPr>
          <w:p w14:paraId="6390FE4D" w14:textId="77777777" w:rsidR="00D22ED6" w:rsidRPr="00742927" w:rsidRDefault="00D22ED6" w:rsidP="00D22ED6">
            <w:pPr>
              <w:rPr>
                <w:rFonts w:ascii="ＭＳ 明朝" w:hAnsi="ＭＳ 明朝"/>
                <w:sz w:val="20"/>
                <w:szCs w:val="22"/>
              </w:rPr>
            </w:pPr>
          </w:p>
        </w:tc>
      </w:tr>
      <w:tr w:rsidR="00D22ED6" w:rsidRPr="0025308D" w14:paraId="78C53823" w14:textId="77777777" w:rsidTr="00A359AA">
        <w:trPr>
          <w:cantSplit/>
          <w:trHeight w:val="167"/>
        </w:trPr>
        <w:tc>
          <w:tcPr>
            <w:tcW w:w="577" w:type="pct"/>
            <w:vMerge/>
          </w:tcPr>
          <w:p w14:paraId="4E75E6F2" w14:textId="77777777" w:rsidR="00D22ED6" w:rsidRPr="00D22ED6" w:rsidRDefault="00D22ED6" w:rsidP="00D22ED6">
            <w:pPr>
              <w:ind w:left="100" w:hanging="100"/>
              <w:contextualSpacing/>
              <w:rPr>
                <w:rFonts w:ascii="ＭＳ 明朝" w:hAnsi="ＭＳ 明朝"/>
                <w:szCs w:val="21"/>
              </w:rPr>
            </w:pPr>
          </w:p>
        </w:tc>
        <w:tc>
          <w:tcPr>
            <w:tcW w:w="1160" w:type="pct"/>
            <w:vMerge/>
          </w:tcPr>
          <w:p w14:paraId="1C29B81E" w14:textId="77777777" w:rsidR="00D22ED6" w:rsidRPr="00D22ED6" w:rsidRDefault="00D22ED6" w:rsidP="00D22ED6">
            <w:pPr>
              <w:ind w:left="100" w:hanging="100"/>
              <w:contextualSpacing/>
              <w:rPr>
                <w:rFonts w:ascii="ＭＳ 明朝" w:hAnsi="ＭＳ 明朝"/>
                <w:szCs w:val="21"/>
              </w:rPr>
            </w:pPr>
          </w:p>
        </w:tc>
        <w:tc>
          <w:tcPr>
            <w:tcW w:w="116" w:type="pct"/>
            <w:vMerge/>
          </w:tcPr>
          <w:p w14:paraId="07892773" w14:textId="77777777" w:rsidR="00D22ED6" w:rsidRPr="00380272" w:rsidRDefault="00D22ED6" w:rsidP="00D22ED6">
            <w:pPr>
              <w:ind w:left="210" w:hangingChars="100" w:hanging="210"/>
              <w:rPr>
                <w:rFonts w:ascii="ＭＳ 明朝" w:hAnsi="ＭＳ 明朝"/>
                <w:szCs w:val="21"/>
              </w:rPr>
            </w:pPr>
          </w:p>
        </w:tc>
        <w:tc>
          <w:tcPr>
            <w:tcW w:w="116" w:type="pct"/>
            <w:vMerge/>
          </w:tcPr>
          <w:p w14:paraId="33BB245F" w14:textId="77777777" w:rsidR="00D22ED6" w:rsidRPr="00380272" w:rsidRDefault="00D22ED6" w:rsidP="00D22ED6">
            <w:pPr>
              <w:ind w:left="210" w:hangingChars="100" w:hanging="210"/>
              <w:rPr>
                <w:rFonts w:ascii="ＭＳ 明朝" w:hAnsi="ＭＳ 明朝"/>
                <w:szCs w:val="21"/>
              </w:rPr>
            </w:pPr>
          </w:p>
        </w:tc>
        <w:tc>
          <w:tcPr>
            <w:tcW w:w="116" w:type="pct"/>
            <w:vMerge/>
          </w:tcPr>
          <w:p w14:paraId="2D6F0FD4" w14:textId="77777777" w:rsidR="00D22ED6" w:rsidRPr="00380272" w:rsidRDefault="00D22ED6" w:rsidP="00D22ED6">
            <w:pPr>
              <w:ind w:left="210" w:hangingChars="100" w:hanging="210"/>
              <w:rPr>
                <w:rFonts w:ascii="ＭＳ 明朝" w:hAnsi="ＭＳ 明朝"/>
                <w:szCs w:val="21"/>
              </w:rPr>
            </w:pPr>
          </w:p>
        </w:tc>
        <w:tc>
          <w:tcPr>
            <w:tcW w:w="116" w:type="pct"/>
            <w:vMerge/>
          </w:tcPr>
          <w:p w14:paraId="18BEFE27" w14:textId="77777777"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7228D23E" w14:textId="329AE112" w:rsidR="00D22ED6" w:rsidRDefault="00D22ED6" w:rsidP="00C94C4A">
            <w:pPr>
              <w:ind w:left="210" w:hangingChars="100" w:hanging="210"/>
            </w:pPr>
            <w:r>
              <w:rPr>
                <w:rFonts w:hint="eastAsia"/>
              </w:rPr>
              <w:t>・じん肺健康診断の実施及びその結果に基づく事後措置の徹底</w:t>
            </w:r>
          </w:p>
        </w:tc>
        <w:tc>
          <w:tcPr>
            <w:tcW w:w="377" w:type="pct"/>
            <w:tcBorders>
              <w:bottom w:val="single" w:sz="4" w:space="0" w:color="auto"/>
            </w:tcBorders>
            <w:vAlign w:val="center"/>
          </w:tcPr>
          <w:p w14:paraId="23167795" w14:textId="546A8DFD" w:rsidR="00D22ED6" w:rsidRDefault="00D22ED6" w:rsidP="00A359AA">
            <w:pPr>
              <w:ind w:left="100" w:hanging="100"/>
              <w:jc w:val="center"/>
            </w:pPr>
            <w:r>
              <w:rPr>
                <w:rFonts w:hint="eastAsia"/>
              </w:rPr>
              <w:t>事業主</w:t>
            </w:r>
          </w:p>
        </w:tc>
        <w:tc>
          <w:tcPr>
            <w:tcW w:w="116" w:type="pct"/>
            <w:vMerge/>
          </w:tcPr>
          <w:p w14:paraId="2FF647B3" w14:textId="77777777" w:rsidR="00D22ED6" w:rsidRPr="00380272" w:rsidRDefault="00D22ED6" w:rsidP="00D22ED6">
            <w:pPr>
              <w:ind w:left="210" w:hangingChars="100" w:hanging="210"/>
              <w:rPr>
                <w:rFonts w:ascii="ＭＳ 明朝" w:hAnsi="ＭＳ 明朝"/>
                <w:szCs w:val="21"/>
              </w:rPr>
            </w:pPr>
          </w:p>
        </w:tc>
        <w:tc>
          <w:tcPr>
            <w:tcW w:w="116" w:type="pct"/>
            <w:vMerge/>
          </w:tcPr>
          <w:p w14:paraId="16297D30" w14:textId="77777777" w:rsidR="00D22ED6" w:rsidRPr="00380272" w:rsidRDefault="00D22ED6" w:rsidP="00D22ED6">
            <w:pPr>
              <w:ind w:left="210" w:hangingChars="100" w:hanging="210"/>
              <w:rPr>
                <w:rFonts w:ascii="ＭＳ 明朝" w:hAnsi="ＭＳ 明朝"/>
                <w:szCs w:val="21"/>
              </w:rPr>
            </w:pPr>
          </w:p>
        </w:tc>
        <w:tc>
          <w:tcPr>
            <w:tcW w:w="116" w:type="pct"/>
            <w:vMerge/>
          </w:tcPr>
          <w:p w14:paraId="50B46823" w14:textId="77777777" w:rsidR="00D22ED6" w:rsidRPr="00380272" w:rsidRDefault="00D22ED6" w:rsidP="00D22ED6">
            <w:pPr>
              <w:ind w:left="210" w:hangingChars="100" w:hanging="210"/>
              <w:rPr>
                <w:rFonts w:ascii="ＭＳ 明朝" w:hAnsi="ＭＳ 明朝"/>
                <w:szCs w:val="21"/>
              </w:rPr>
            </w:pPr>
          </w:p>
        </w:tc>
        <w:tc>
          <w:tcPr>
            <w:tcW w:w="117" w:type="pct"/>
            <w:vMerge/>
          </w:tcPr>
          <w:p w14:paraId="340BEE6B" w14:textId="77777777" w:rsidR="00D22ED6" w:rsidRPr="00380272" w:rsidRDefault="00D22ED6" w:rsidP="00D22ED6">
            <w:pPr>
              <w:ind w:left="210" w:hangingChars="100" w:hanging="210"/>
              <w:rPr>
                <w:rFonts w:ascii="ＭＳ 明朝" w:hAnsi="ＭＳ 明朝"/>
                <w:szCs w:val="21"/>
              </w:rPr>
            </w:pPr>
          </w:p>
        </w:tc>
        <w:tc>
          <w:tcPr>
            <w:tcW w:w="942" w:type="pct"/>
            <w:vMerge/>
          </w:tcPr>
          <w:p w14:paraId="48C64155" w14:textId="77777777" w:rsidR="00D22ED6" w:rsidRPr="00742927" w:rsidRDefault="00D22ED6" w:rsidP="00D22ED6">
            <w:pPr>
              <w:rPr>
                <w:rFonts w:ascii="ＭＳ 明朝" w:hAnsi="ＭＳ 明朝"/>
                <w:sz w:val="20"/>
                <w:szCs w:val="22"/>
              </w:rPr>
            </w:pPr>
          </w:p>
        </w:tc>
      </w:tr>
      <w:tr w:rsidR="00D22ED6" w:rsidRPr="0025308D" w14:paraId="49FC4960" w14:textId="77777777" w:rsidTr="00D22ED6">
        <w:trPr>
          <w:cantSplit/>
          <w:trHeight w:val="167"/>
        </w:trPr>
        <w:tc>
          <w:tcPr>
            <w:tcW w:w="577" w:type="pct"/>
            <w:vMerge/>
          </w:tcPr>
          <w:p w14:paraId="410783E3" w14:textId="77777777" w:rsidR="00D22ED6" w:rsidRPr="00D22ED6" w:rsidRDefault="00D22ED6" w:rsidP="00D22ED6">
            <w:pPr>
              <w:ind w:left="100" w:hanging="100"/>
              <w:contextualSpacing/>
              <w:rPr>
                <w:rFonts w:ascii="ＭＳ 明朝" w:hAnsi="ＭＳ 明朝"/>
                <w:szCs w:val="21"/>
              </w:rPr>
            </w:pPr>
          </w:p>
        </w:tc>
        <w:tc>
          <w:tcPr>
            <w:tcW w:w="1160" w:type="pct"/>
            <w:vMerge/>
          </w:tcPr>
          <w:p w14:paraId="585B67F7" w14:textId="77777777" w:rsidR="00D22ED6" w:rsidRPr="00D22ED6" w:rsidRDefault="00D22ED6" w:rsidP="00D22ED6">
            <w:pPr>
              <w:ind w:left="100" w:hanging="100"/>
              <w:contextualSpacing/>
              <w:rPr>
                <w:rFonts w:ascii="ＭＳ 明朝" w:hAnsi="ＭＳ 明朝"/>
                <w:szCs w:val="21"/>
              </w:rPr>
            </w:pPr>
          </w:p>
        </w:tc>
        <w:tc>
          <w:tcPr>
            <w:tcW w:w="116" w:type="pct"/>
            <w:vMerge/>
          </w:tcPr>
          <w:p w14:paraId="45B05A07" w14:textId="77777777" w:rsidR="00D22ED6" w:rsidRPr="00380272" w:rsidRDefault="00D22ED6" w:rsidP="00D22ED6">
            <w:pPr>
              <w:ind w:left="210" w:hangingChars="100" w:hanging="210"/>
              <w:rPr>
                <w:rFonts w:ascii="ＭＳ 明朝" w:hAnsi="ＭＳ 明朝"/>
                <w:szCs w:val="21"/>
              </w:rPr>
            </w:pPr>
          </w:p>
        </w:tc>
        <w:tc>
          <w:tcPr>
            <w:tcW w:w="116" w:type="pct"/>
            <w:vMerge/>
          </w:tcPr>
          <w:p w14:paraId="197A9C95" w14:textId="77777777" w:rsidR="00D22ED6" w:rsidRPr="00380272" w:rsidRDefault="00D22ED6" w:rsidP="00D22ED6">
            <w:pPr>
              <w:ind w:left="210" w:hangingChars="100" w:hanging="210"/>
              <w:rPr>
                <w:rFonts w:ascii="ＭＳ 明朝" w:hAnsi="ＭＳ 明朝"/>
                <w:szCs w:val="21"/>
              </w:rPr>
            </w:pPr>
          </w:p>
        </w:tc>
        <w:tc>
          <w:tcPr>
            <w:tcW w:w="116" w:type="pct"/>
            <w:vMerge/>
          </w:tcPr>
          <w:p w14:paraId="0FD5B209" w14:textId="77777777" w:rsidR="00D22ED6" w:rsidRPr="00380272" w:rsidRDefault="00D22ED6" w:rsidP="00D22ED6">
            <w:pPr>
              <w:ind w:left="210" w:hangingChars="100" w:hanging="210"/>
              <w:rPr>
                <w:rFonts w:ascii="ＭＳ 明朝" w:hAnsi="ＭＳ 明朝"/>
                <w:szCs w:val="21"/>
              </w:rPr>
            </w:pPr>
          </w:p>
        </w:tc>
        <w:tc>
          <w:tcPr>
            <w:tcW w:w="116" w:type="pct"/>
            <w:vMerge/>
          </w:tcPr>
          <w:p w14:paraId="141BB5B3" w14:textId="77777777"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061650DF" w14:textId="1E211A80" w:rsidR="00D22ED6" w:rsidRDefault="00D22ED6" w:rsidP="00C94C4A">
            <w:pPr>
              <w:ind w:left="210" w:hangingChars="100" w:hanging="210"/>
            </w:pPr>
            <w:r>
              <w:rPr>
                <w:rFonts w:hint="eastAsia"/>
              </w:rPr>
              <w:t>・じん肺有所見者に対する健康管理教育等の推進</w:t>
            </w:r>
          </w:p>
        </w:tc>
        <w:tc>
          <w:tcPr>
            <w:tcW w:w="377" w:type="pct"/>
            <w:tcBorders>
              <w:bottom w:val="single" w:sz="4" w:space="0" w:color="auto"/>
            </w:tcBorders>
            <w:vAlign w:val="center"/>
          </w:tcPr>
          <w:p w14:paraId="2129415F" w14:textId="382AED04" w:rsidR="00D22ED6" w:rsidRDefault="00D22ED6" w:rsidP="00D22ED6">
            <w:pPr>
              <w:ind w:left="100" w:hanging="100"/>
              <w:jc w:val="center"/>
            </w:pPr>
            <w:r>
              <w:rPr>
                <w:rFonts w:hint="eastAsia"/>
              </w:rPr>
              <w:t>事業主</w:t>
            </w:r>
          </w:p>
        </w:tc>
        <w:tc>
          <w:tcPr>
            <w:tcW w:w="116" w:type="pct"/>
            <w:vMerge/>
          </w:tcPr>
          <w:p w14:paraId="46BDA27E" w14:textId="77777777" w:rsidR="00D22ED6" w:rsidRPr="00380272" w:rsidRDefault="00D22ED6" w:rsidP="00D22ED6">
            <w:pPr>
              <w:ind w:left="210" w:hangingChars="100" w:hanging="210"/>
              <w:rPr>
                <w:rFonts w:ascii="ＭＳ 明朝" w:hAnsi="ＭＳ 明朝"/>
                <w:szCs w:val="21"/>
              </w:rPr>
            </w:pPr>
          </w:p>
        </w:tc>
        <w:tc>
          <w:tcPr>
            <w:tcW w:w="116" w:type="pct"/>
            <w:vMerge/>
          </w:tcPr>
          <w:p w14:paraId="740F9276" w14:textId="77777777" w:rsidR="00D22ED6" w:rsidRPr="00380272" w:rsidRDefault="00D22ED6" w:rsidP="00D22ED6">
            <w:pPr>
              <w:ind w:left="210" w:hangingChars="100" w:hanging="210"/>
              <w:rPr>
                <w:rFonts w:ascii="ＭＳ 明朝" w:hAnsi="ＭＳ 明朝"/>
                <w:szCs w:val="21"/>
              </w:rPr>
            </w:pPr>
          </w:p>
        </w:tc>
        <w:tc>
          <w:tcPr>
            <w:tcW w:w="116" w:type="pct"/>
            <w:vMerge/>
          </w:tcPr>
          <w:p w14:paraId="1472BF24" w14:textId="77777777" w:rsidR="00D22ED6" w:rsidRPr="00380272" w:rsidRDefault="00D22ED6" w:rsidP="00D22ED6">
            <w:pPr>
              <w:ind w:left="210" w:hangingChars="100" w:hanging="210"/>
              <w:rPr>
                <w:rFonts w:ascii="ＭＳ 明朝" w:hAnsi="ＭＳ 明朝"/>
                <w:szCs w:val="21"/>
              </w:rPr>
            </w:pPr>
          </w:p>
        </w:tc>
        <w:tc>
          <w:tcPr>
            <w:tcW w:w="117" w:type="pct"/>
            <w:vMerge/>
          </w:tcPr>
          <w:p w14:paraId="111B8EBD" w14:textId="77777777" w:rsidR="00D22ED6" w:rsidRPr="00380272" w:rsidRDefault="00D22ED6" w:rsidP="00D22ED6">
            <w:pPr>
              <w:ind w:left="210" w:hangingChars="100" w:hanging="210"/>
              <w:rPr>
                <w:rFonts w:ascii="ＭＳ 明朝" w:hAnsi="ＭＳ 明朝"/>
                <w:szCs w:val="21"/>
              </w:rPr>
            </w:pPr>
          </w:p>
        </w:tc>
        <w:tc>
          <w:tcPr>
            <w:tcW w:w="942" w:type="pct"/>
            <w:vMerge/>
          </w:tcPr>
          <w:p w14:paraId="693FA726" w14:textId="77777777" w:rsidR="00D22ED6" w:rsidRPr="00742927" w:rsidRDefault="00D22ED6" w:rsidP="00D22ED6">
            <w:pPr>
              <w:rPr>
                <w:rFonts w:ascii="ＭＳ 明朝" w:hAnsi="ＭＳ 明朝"/>
                <w:sz w:val="20"/>
                <w:szCs w:val="22"/>
              </w:rPr>
            </w:pPr>
          </w:p>
        </w:tc>
      </w:tr>
      <w:tr w:rsidR="00D22ED6" w:rsidRPr="0025308D" w14:paraId="42B9196C" w14:textId="77777777" w:rsidTr="00D22ED6">
        <w:trPr>
          <w:cantSplit/>
          <w:trHeight w:val="167"/>
        </w:trPr>
        <w:tc>
          <w:tcPr>
            <w:tcW w:w="577" w:type="pct"/>
            <w:vMerge/>
          </w:tcPr>
          <w:p w14:paraId="6E97C947" w14:textId="77777777" w:rsidR="00D22ED6" w:rsidRPr="00D22ED6" w:rsidRDefault="00D22ED6" w:rsidP="00D22ED6">
            <w:pPr>
              <w:ind w:left="100" w:hanging="100"/>
              <w:contextualSpacing/>
              <w:rPr>
                <w:rFonts w:ascii="ＭＳ 明朝" w:hAnsi="ＭＳ 明朝"/>
                <w:szCs w:val="21"/>
              </w:rPr>
            </w:pPr>
          </w:p>
        </w:tc>
        <w:tc>
          <w:tcPr>
            <w:tcW w:w="1160" w:type="pct"/>
            <w:vMerge/>
            <w:tcBorders>
              <w:bottom w:val="single" w:sz="4" w:space="0" w:color="auto"/>
            </w:tcBorders>
          </w:tcPr>
          <w:p w14:paraId="5011AE17" w14:textId="77777777" w:rsidR="00D22ED6" w:rsidRPr="00D22ED6" w:rsidRDefault="00D22ED6" w:rsidP="00D22ED6">
            <w:pPr>
              <w:ind w:left="100" w:hanging="100"/>
              <w:contextualSpacing/>
              <w:rPr>
                <w:rFonts w:ascii="ＭＳ 明朝" w:hAnsi="ＭＳ 明朝"/>
                <w:szCs w:val="21"/>
              </w:rPr>
            </w:pPr>
          </w:p>
        </w:tc>
        <w:tc>
          <w:tcPr>
            <w:tcW w:w="116" w:type="pct"/>
            <w:vMerge/>
            <w:tcBorders>
              <w:bottom w:val="single" w:sz="4" w:space="0" w:color="auto"/>
            </w:tcBorders>
          </w:tcPr>
          <w:p w14:paraId="51508797" w14:textId="77777777" w:rsidR="00D22ED6" w:rsidRPr="00380272" w:rsidRDefault="00D22ED6" w:rsidP="00D22ED6">
            <w:pPr>
              <w:ind w:left="210" w:hangingChars="100" w:hanging="210"/>
              <w:rPr>
                <w:rFonts w:ascii="ＭＳ 明朝" w:hAnsi="ＭＳ 明朝"/>
                <w:szCs w:val="21"/>
              </w:rPr>
            </w:pPr>
          </w:p>
        </w:tc>
        <w:tc>
          <w:tcPr>
            <w:tcW w:w="116" w:type="pct"/>
            <w:vMerge/>
            <w:tcBorders>
              <w:bottom w:val="single" w:sz="4" w:space="0" w:color="auto"/>
            </w:tcBorders>
          </w:tcPr>
          <w:p w14:paraId="196E8087" w14:textId="77777777" w:rsidR="00D22ED6" w:rsidRPr="00380272" w:rsidRDefault="00D22ED6" w:rsidP="00D22ED6">
            <w:pPr>
              <w:ind w:left="210" w:hangingChars="100" w:hanging="210"/>
              <w:rPr>
                <w:rFonts w:ascii="ＭＳ 明朝" w:hAnsi="ＭＳ 明朝"/>
                <w:szCs w:val="21"/>
              </w:rPr>
            </w:pPr>
          </w:p>
        </w:tc>
        <w:tc>
          <w:tcPr>
            <w:tcW w:w="116" w:type="pct"/>
            <w:vMerge/>
            <w:tcBorders>
              <w:bottom w:val="single" w:sz="4" w:space="0" w:color="auto"/>
            </w:tcBorders>
          </w:tcPr>
          <w:p w14:paraId="3F457842" w14:textId="77777777" w:rsidR="00D22ED6" w:rsidRPr="00380272" w:rsidRDefault="00D22ED6" w:rsidP="00D22ED6">
            <w:pPr>
              <w:ind w:left="210" w:hangingChars="100" w:hanging="210"/>
              <w:rPr>
                <w:rFonts w:ascii="ＭＳ 明朝" w:hAnsi="ＭＳ 明朝"/>
                <w:szCs w:val="21"/>
              </w:rPr>
            </w:pPr>
          </w:p>
        </w:tc>
        <w:tc>
          <w:tcPr>
            <w:tcW w:w="116" w:type="pct"/>
            <w:vMerge/>
            <w:tcBorders>
              <w:bottom w:val="single" w:sz="4" w:space="0" w:color="auto"/>
            </w:tcBorders>
          </w:tcPr>
          <w:p w14:paraId="6723652C" w14:textId="77777777"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53ED4A16" w14:textId="05CAB5D3" w:rsidR="00D22ED6" w:rsidRDefault="00D22ED6" w:rsidP="00C94C4A">
            <w:pPr>
              <w:ind w:left="210" w:hangingChars="100" w:hanging="210"/>
            </w:pPr>
            <w:r>
              <w:rPr>
                <w:rFonts w:hint="eastAsia"/>
              </w:rPr>
              <w:t>・労働安全衛生法、じん肺法に基づき講じなければならない粉じん障害防止措置を作業場の見やすい場所に掲示する等により作業員に周知する</w:t>
            </w:r>
          </w:p>
        </w:tc>
        <w:tc>
          <w:tcPr>
            <w:tcW w:w="377" w:type="pct"/>
            <w:tcBorders>
              <w:bottom w:val="single" w:sz="4" w:space="0" w:color="auto"/>
            </w:tcBorders>
            <w:vAlign w:val="center"/>
          </w:tcPr>
          <w:p w14:paraId="5140068F" w14:textId="6D31D8A7" w:rsidR="00D22ED6" w:rsidRDefault="00D22ED6" w:rsidP="00D22ED6">
            <w:pPr>
              <w:ind w:left="100" w:hanging="100"/>
              <w:jc w:val="center"/>
            </w:pPr>
            <w:r>
              <w:rPr>
                <w:rFonts w:hint="eastAsia"/>
              </w:rPr>
              <w:t>職　長</w:t>
            </w:r>
          </w:p>
        </w:tc>
        <w:tc>
          <w:tcPr>
            <w:tcW w:w="116" w:type="pct"/>
            <w:vMerge/>
            <w:tcBorders>
              <w:bottom w:val="single" w:sz="4" w:space="0" w:color="auto"/>
            </w:tcBorders>
          </w:tcPr>
          <w:p w14:paraId="20486A40" w14:textId="77777777" w:rsidR="00D22ED6" w:rsidRPr="00380272" w:rsidRDefault="00D22ED6" w:rsidP="00D22ED6">
            <w:pPr>
              <w:ind w:left="210" w:hangingChars="100" w:hanging="210"/>
              <w:rPr>
                <w:rFonts w:ascii="ＭＳ 明朝" w:hAnsi="ＭＳ 明朝"/>
                <w:szCs w:val="21"/>
              </w:rPr>
            </w:pPr>
          </w:p>
        </w:tc>
        <w:tc>
          <w:tcPr>
            <w:tcW w:w="116" w:type="pct"/>
            <w:vMerge/>
            <w:tcBorders>
              <w:bottom w:val="single" w:sz="4" w:space="0" w:color="auto"/>
            </w:tcBorders>
          </w:tcPr>
          <w:p w14:paraId="1520EBF9" w14:textId="77777777" w:rsidR="00D22ED6" w:rsidRPr="00380272" w:rsidRDefault="00D22ED6" w:rsidP="00D22ED6">
            <w:pPr>
              <w:ind w:left="210" w:hangingChars="100" w:hanging="210"/>
              <w:rPr>
                <w:rFonts w:ascii="ＭＳ 明朝" w:hAnsi="ＭＳ 明朝"/>
                <w:szCs w:val="21"/>
              </w:rPr>
            </w:pPr>
          </w:p>
        </w:tc>
        <w:tc>
          <w:tcPr>
            <w:tcW w:w="116" w:type="pct"/>
            <w:vMerge/>
            <w:tcBorders>
              <w:bottom w:val="single" w:sz="4" w:space="0" w:color="auto"/>
            </w:tcBorders>
          </w:tcPr>
          <w:p w14:paraId="2B097751" w14:textId="77777777" w:rsidR="00D22ED6" w:rsidRPr="00380272" w:rsidRDefault="00D22ED6" w:rsidP="00D22ED6">
            <w:pPr>
              <w:ind w:left="210" w:hangingChars="100" w:hanging="210"/>
              <w:rPr>
                <w:rFonts w:ascii="ＭＳ 明朝" w:hAnsi="ＭＳ 明朝"/>
                <w:szCs w:val="21"/>
              </w:rPr>
            </w:pPr>
          </w:p>
        </w:tc>
        <w:tc>
          <w:tcPr>
            <w:tcW w:w="117" w:type="pct"/>
            <w:vMerge/>
            <w:tcBorders>
              <w:bottom w:val="single" w:sz="4" w:space="0" w:color="auto"/>
            </w:tcBorders>
          </w:tcPr>
          <w:p w14:paraId="25331952" w14:textId="77777777" w:rsidR="00D22ED6" w:rsidRPr="00380272" w:rsidRDefault="00D22ED6" w:rsidP="00D22ED6">
            <w:pPr>
              <w:ind w:left="210" w:hangingChars="100" w:hanging="210"/>
              <w:rPr>
                <w:rFonts w:ascii="ＭＳ 明朝" w:hAnsi="ＭＳ 明朝"/>
                <w:szCs w:val="21"/>
              </w:rPr>
            </w:pPr>
          </w:p>
        </w:tc>
        <w:tc>
          <w:tcPr>
            <w:tcW w:w="942" w:type="pct"/>
            <w:vMerge/>
          </w:tcPr>
          <w:p w14:paraId="345F2FCA" w14:textId="77777777" w:rsidR="00D22ED6" w:rsidRPr="00742927" w:rsidRDefault="00D22ED6" w:rsidP="00D22ED6">
            <w:pPr>
              <w:rPr>
                <w:rFonts w:ascii="ＭＳ 明朝" w:hAnsi="ＭＳ 明朝"/>
                <w:sz w:val="20"/>
                <w:szCs w:val="22"/>
              </w:rPr>
            </w:pPr>
          </w:p>
        </w:tc>
      </w:tr>
      <w:tr w:rsidR="00D22ED6" w:rsidRPr="0025308D" w14:paraId="669C2B80" w14:textId="77777777" w:rsidTr="00D22ED6">
        <w:trPr>
          <w:cantSplit/>
          <w:trHeight w:val="167"/>
        </w:trPr>
        <w:tc>
          <w:tcPr>
            <w:tcW w:w="577" w:type="pct"/>
          </w:tcPr>
          <w:p w14:paraId="5211112F" w14:textId="42DE8491" w:rsidR="00D22ED6" w:rsidRPr="00D22ED6" w:rsidRDefault="00D22ED6" w:rsidP="00D22ED6">
            <w:pPr>
              <w:ind w:left="210" w:hangingChars="100" w:hanging="210"/>
              <w:contextualSpacing/>
              <w:rPr>
                <w:rFonts w:ascii="ＭＳ 明朝" w:hAnsi="ＭＳ 明朝"/>
                <w:szCs w:val="21"/>
              </w:rPr>
            </w:pPr>
            <w:r w:rsidRPr="00D22ED6">
              <w:rPr>
                <w:rFonts w:ascii="ＭＳ 明朝" w:hAnsi="ＭＳ 明朝" w:hint="eastAsia"/>
                <w:szCs w:val="21"/>
              </w:rPr>
              <w:t>視力障害</w:t>
            </w:r>
          </w:p>
        </w:tc>
        <w:tc>
          <w:tcPr>
            <w:tcW w:w="1160" w:type="pct"/>
            <w:tcBorders>
              <w:bottom w:val="single" w:sz="4" w:space="0" w:color="auto"/>
            </w:tcBorders>
          </w:tcPr>
          <w:p w14:paraId="73CD26D1" w14:textId="6D908C69" w:rsidR="00D22ED6" w:rsidRPr="00D22ED6" w:rsidRDefault="00D22ED6" w:rsidP="00D22ED6">
            <w:pPr>
              <w:ind w:left="100" w:hanging="100"/>
              <w:contextualSpacing/>
              <w:rPr>
                <w:rFonts w:ascii="ＭＳ 明朝" w:hAnsi="ＭＳ 明朝"/>
                <w:szCs w:val="21"/>
              </w:rPr>
            </w:pPr>
            <w:r w:rsidRPr="00D22ED6">
              <w:rPr>
                <w:rFonts w:ascii="ＭＳ 明朝" w:hAnsi="ＭＳ 明朝" w:hint="eastAsia"/>
                <w:szCs w:val="21"/>
              </w:rPr>
              <w:t>・粉じんが目に入り眼球を損傷する</w:t>
            </w:r>
          </w:p>
        </w:tc>
        <w:tc>
          <w:tcPr>
            <w:tcW w:w="116" w:type="pct"/>
            <w:tcBorders>
              <w:bottom w:val="single" w:sz="4" w:space="0" w:color="auto"/>
            </w:tcBorders>
          </w:tcPr>
          <w:p w14:paraId="20570B9A" w14:textId="54C2A3C5" w:rsidR="00D22ED6" w:rsidRPr="00380272" w:rsidRDefault="00D22ED6" w:rsidP="00D22ED6">
            <w:pPr>
              <w:ind w:left="210" w:hangingChars="100" w:hanging="210"/>
              <w:rPr>
                <w:rFonts w:ascii="ＭＳ 明朝" w:hAnsi="ＭＳ 明朝"/>
                <w:szCs w:val="21"/>
              </w:rPr>
            </w:pPr>
          </w:p>
        </w:tc>
        <w:tc>
          <w:tcPr>
            <w:tcW w:w="116" w:type="pct"/>
            <w:tcBorders>
              <w:bottom w:val="single" w:sz="4" w:space="0" w:color="auto"/>
            </w:tcBorders>
          </w:tcPr>
          <w:p w14:paraId="4664C72C" w14:textId="3953892F" w:rsidR="00D22ED6" w:rsidRPr="00380272" w:rsidRDefault="00D22ED6" w:rsidP="00D22ED6">
            <w:pPr>
              <w:ind w:left="210" w:hangingChars="100" w:hanging="210"/>
              <w:rPr>
                <w:rFonts w:ascii="ＭＳ 明朝" w:hAnsi="ＭＳ 明朝"/>
                <w:szCs w:val="21"/>
              </w:rPr>
            </w:pPr>
          </w:p>
        </w:tc>
        <w:tc>
          <w:tcPr>
            <w:tcW w:w="116" w:type="pct"/>
            <w:tcBorders>
              <w:bottom w:val="single" w:sz="4" w:space="0" w:color="auto"/>
            </w:tcBorders>
          </w:tcPr>
          <w:p w14:paraId="2339AD9D" w14:textId="58C9306C" w:rsidR="00D22ED6" w:rsidRPr="00380272" w:rsidRDefault="00D22ED6" w:rsidP="00D22ED6">
            <w:pPr>
              <w:ind w:left="210" w:hangingChars="100" w:hanging="210"/>
              <w:rPr>
                <w:rFonts w:ascii="ＭＳ 明朝" w:hAnsi="ＭＳ 明朝"/>
                <w:szCs w:val="21"/>
              </w:rPr>
            </w:pPr>
          </w:p>
        </w:tc>
        <w:tc>
          <w:tcPr>
            <w:tcW w:w="116" w:type="pct"/>
            <w:tcBorders>
              <w:bottom w:val="single" w:sz="4" w:space="0" w:color="auto"/>
            </w:tcBorders>
          </w:tcPr>
          <w:p w14:paraId="76C63693" w14:textId="15076C0F" w:rsidR="00D22ED6" w:rsidRPr="00380272" w:rsidRDefault="00D22ED6" w:rsidP="00D22ED6">
            <w:pPr>
              <w:ind w:left="210" w:hangingChars="100" w:hanging="210"/>
              <w:jc w:val="center"/>
              <w:rPr>
                <w:rFonts w:ascii="ＭＳ 明朝" w:hAnsi="ＭＳ 明朝"/>
                <w:szCs w:val="21"/>
              </w:rPr>
            </w:pPr>
          </w:p>
        </w:tc>
        <w:tc>
          <w:tcPr>
            <w:tcW w:w="1015" w:type="pct"/>
            <w:tcBorders>
              <w:bottom w:val="single" w:sz="4" w:space="0" w:color="auto"/>
            </w:tcBorders>
          </w:tcPr>
          <w:p w14:paraId="2D289DBD" w14:textId="79817EBF" w:rsidR="00D22ED6" w:rsidRDefault="00D22ED6" w:rsidP="00C94C4A">
            <w:pPr>
              <w:ind w:left="210" w:hangingChars="100" w:hanging="210"/>
            </w:pPr>
            <w:r>
              <w:rPr>
                <w:rFonts w:hint="eastAsia"/>
              </w:rPr>
              <w:t>・防じんめがねを着用する</w:t>
            </w:r>
          </w:p>
        </w:tc>
        <w:tc>
          <w:tcPr>
            <w:tcW w:w="377" w:type="pct"/>
            <w:tcBorders>
              <w:bottom w:val="single" w:sz="4" w:space="0" w:color="auto"/>
            </w:tcBorders>
            <w:vAlign w:val="center"/>
          </w:tcPr>
          <w:p w14:paraId="0A382AB7" w14:textId="77E853E7" w:rsidR="00D22ED6" w:rsidRDefault="00D22ED6" w:rsidP="00D22ED6">
            <w:pPr>
              <w:ind w:left="100" w:hanging="100"/>
              <w:jc w:val="center"/>
            </w:pPr>
            <w:r>
              <w:rPr>
                <w:rFonts w:hint="eastAsia"/>
              </w:rPr>
              <w:t>作業員</w:t>
            </w:r>
          </w:p>
        </w:tc>
        <w:tc>
          <w:tcPr>
            <w:tcW w:w="116" w:type="pct"/>
            <w:tcBorders>
              <w:bottom w:val="single" w:sz="4" w:space="0" w:color="auto"/>
            </w:tcBorders>
          </w:tcPr>
          <w:p w14:paraId="27CB53CC" w14:textId="77777777" w:rsidR="00D22ED6" w:rsidRPr="00380272" w:rsidRDefault="00D22ED6" w:rsidP="00D22ED6">
            <w:pPr>
              <w:ind w:left="210" w:hangingChars="100" w:hanging="210"/>
              <w:rPr>
                <w:rFonts w:ascii="ＭＳ 明朝" w:hAnsi="ＭＳ 明朝"/>
                <w:szCs w:val="21"/>
              </w:rPr>
            </w:pPr>
          </w:p>
        </w:tc>
        <w:tc>
          <w:tcPr>
            <w:tcW w:w="116" w:type="pct"/>
            <w:tcBorders>
              <w:bottom w:val="single" w:sz="4" w:space="0" w:color="auto"/>
            </w:tcBorders>
          </w:tcPr>
          <w:p w14:paraId="3E5A7E1E" w14:textId="77777777" w:rsidR="00D22ED6" w:rsidRPr="00380272" w:rsidRDefault="00D22ED6" w:rsidP="00D22ED6">
            <w:pPr>
              <w:ind w:left="210" w:hangingChars="100" w:hanging="210"/>
              <w:rPr>
                <w:rFonts w:ascii="ＭＳ 明朝" w:hAnsi="ＭＳ 明朝"/>
                <w:szCs w:val="21"/>
              </w:rPr>
            </w:pPr>
          </w:p>
        </w:tc>
        <w:tc>
          <w:tcPr>
            <w:tcW w:w="116" w:type="pct"/>
            <w:tcBorders>
              <w:bottom w:val="single" w:sz="4" w:space="0" w:color="auto"/>
            </w:tcBorders>
          </w:tcPr>
          <w:p w14:paraId="30A529E7" w14:textId="77777777" w:rsidR="00D22ED6" w:rsidRPr="00380272" w:rsidRDefault="00D22ED6" w:rsidP="00D22ED6">
            <w:pPr>
              <w:ind w:left="210" w:hangingChars="100" w:hanging="210"/>
              <w:rPr>
                <w:rFonts w:ascii="ＭＳ 明朝" w:hAnsi="ＭＳ 明朝"/>
                <w:szCs w:val="21"/>
              </w:rPr>
            </w:pPr>
          </w:p>
        </w:tc>
        <w:tc>
          <w:tcPr>
            <w:tcW w:w="117" w:type="pct"/>
            <w:tcBorders>
              <w:bottom w:val="single" w:sz="4" w:space="0" w:color="auto"/>
            </w:tcBorders>
          </w:tcPr>
          <w:p w14:paraId="4B455710" w14:textId="77777777" w:rsidR="00D22ED6" w:rsidRPr="00380272" w:rsidRDefault="00D22ED6" w:rsidP="00D22ED6">
            <w:pPr>
              <w:ind w:left="210" w:hangingChars="100" w:hanging="210"/>
              <w:rPr>
                <w:rFonts w:ascii="ＭＳ 明朝" w:hAnsi="ＭＳ 明朝"/>
                <w:szCs w:val="21"/>
              </w:rPr>
            </w:pPr>
          </w:p>
        </w:tc>
        <w:tc>
          <w:tcPr>
            <w:tcW w:w="942" w:type="pct"/>
            <w:vMerge/>
          </w:tcPr>
          <w:p w14:paraId="3E29D9FA" w14:textId="77777777" w:rsidR="00D22ED6" w:rsidRPr="00742927" w:rsidRDefault="00D22ED6" w:rsidP="00D22ED6">
            <w:pPr>
              <w:rPr>
                <w:rFonts w:ascii="ＭＳ 明朝" w:hAnsi="ＭＳ 明朝"/>
                <w:sz w:val="20"/>
                <w:szCs w:val="22"/>
              </w:rPr>
            </w:pPr>
          </w:p>
        </w:tc>
      </w:tr>
      <w:tr w:rsidR="00D22ED6" w:rsidRPr="0025308D" w14:paraId="6D9706E6" w14:textId="77777777" w:rsidTr="00D22ED6">
        <w:trPr>
          <w:cantSplit/>
          <w:trHeight w:val="230"/>
        </w:trPr>
        <w:tc>
          <w:tcPr>
            <w:tcW w:w="577" w:type="pct"/>
          </w:tcPr>
          <w:p w14:paraId="103DCBFB" w14:textId="5C86C8DB" w:rsidR="00D22ED6" w:rsidRPr="00D22ED6" w:rsidRDefault="00D22ED6" w:rsidP="00D22ED6">
            <w:pPr>
              <w:pStyle w:val="0410PG"/>
              <w:spacing w:beforeLines="0" w:before="0"/>
              <w:contextualSpacing/>
              <w:rPr>
                <w:rFonts w:ascii="ＭＳ 明朝" w:eastAsia="ＭＳ 明朝" w:hAnsi="ＭＳ 明朝"/>
                <w:color w:val="auto"/>
                <w:sz w:val="21"/>
                <w:szCs w:val="21"/>
              </w:rPr>
            </w:pPr>
            <w:r w:rsidRPr="00D22ED6">
              <w:rPr>
                <w:rFonts w:ascii="ＭＳ 明朝" w:eastAsia="ＭＳ 明朝" w:hAnsi="ＭＳ 明朝" w:hint="eastAsia"/>
                <w:color w:val="auto"/>
                <w:sz w:val="21"/>
                <w:szCs w:val="21"/>
              </w:rPr>
              <w:t>作業に必要な情報・実施事項</w:t>
            </w:r>
          </w:p>
        </w:tc>
        <w:tc>
          <w:tcPr>
            <w:tcW w:w="3481" w:type="pct"/>
            <w:gridSpan w:val="11"/>
            <w:tcBorders>
              <w:top w:val="single" w:sz="4" w:space="0" w:color="auto"/>
              <w:bottom w:val="single" w:sz="4" w:space="0" w:color="auto"/>
            </w:tcBorders>
          </w:tcPr>
          <w:p w14:paraId="0CC286B2" w14:textId="77777777" w:rsidR="00D22ED6" w:rsidRPr="00D22ED6" w:rsidRDefault="00D22ED6" w:rsidP="00D22ED6">
            <w:pPr>
              <w:pStyle w:val="0410PG"/>
              <w:spacing w:beforeLines="0" w:before="0"/>
              <w:ind w:left="100" w:hanging="100"/>
              <w:contextualSpacing/>
              <w:jc w:val="left"/>
              <w:rPr>
                <w:rFonts w:ascii="ＭＳ 明朝" w:eastAsia="ＭＳ 明朝" w:hAnsi="ＭＳ 明朝"/>
                <w:color w:val="auto"/>
                <w:sz w:val="21"/>
                <w:szCs w:val="21"/>
              </w:rPr>
            </w:pPr>
            <w:r w:rsidRPr="00D22ED6">
              <w:rPr>
                <w:rFonts w:ascii="ＭＳ 明朝" w:eastAsia="ＭＳ 明朝" w:hAnsi="ＭＳ 明朝" w:hint="eastAsia"/>
                <w:color w:val="auto"/>
                <w:sz w:val="21"/>
                <w:szCs w:val="21"/>
              </w:rPr>
              <w:t>１、安衛法・安衛則・通達等</w:t>
            </w:r>
          </w:p>
          <w:p w14:paraId="1DB606E0" w14:textId="600F7119" w:rsidR="00D22ED6" w:rsidRPr="00D22ED6" w:rsidRDefault="00D22ED6" w:rsidP="00D22ED6">
            <w:pPr>
              <w:pStyle w:val="0410PG"/>
              <w:spacing w:beforeLines="0" w:before="0"/>
              <w:ind w:left="100" w:hanging="100"/>
              <w:contextualSpacing/>
              <w:rPr>
                <w:rFonts w:ascii="ＭＳ 明朝" w:eastAsia="ＭＳ 明朝" w:hAnsi="ＭＳ 明朝"/>
                <w:color w:val="auto"/>
                <w:sz w:val="21"/>
                <w:szCs w:val="21"/>
              </w:rPr>
            </w:pPr>
            <w:r w:rsidRPr="00D22ED6">
              <w:rPr>
                <w:rFonts w:ascii="ＭＳ 明朝" w:eastAsia="ＭＳ 明朝" w:hAnsi="ＭＳ 明朝" w:hint="eastAsia"/>
                <w:color w:val="auto"/>
                <w:sz w:val="21"/>
                <w:szCs w:val="21"/>
              </w:rPr>
              <w:t>・粉じん障害防止規則</w:t>
            </w:r>
          </w:p>
          <w:p w14:paraId="6B32794B" w14:textId="4B72BE92" w:rsidR="00D22ED6" w:rsidRPr="00D22ED6" w:rsidRDefault="00D22ED6" w:rsidP="00D22ED6">
            <w:pPr>
              <w:pStyle w:val="0410PG"/>
              <w:spacing w:beforeLines="0" w:before="0"/>
              <w:ind w:left="100" w:hanging="100"/>
              <w:contextualSpacing/>
              <w:rPr>
                <w:rFonts w:ascii="ＭＳ 明朝" w:eastAsia="ＭＳ 明朝" w:hAnsi="ＭＳ 明朝"/>
                <w:color w:val="auto"/>
                <w:sz w:val="21"/>
                <w:szCs w:val="21"/>
              </w:rPr>
            </w:pPr>
            <w:r w:rsidRPr="00D22ED6">
              <w:rPr>
                <w:rFonts w:ascii="ＭＳ 明朝" w:eastAsia="ＭＳ 明朝" w:hAnsi="ＭＳ 明朝" w:hint="eastAsia"/>
                <w:color w:val="auto"/>
                <w:sz w:val="21"/>
                <w:szCs w:val="21"/>
              </w:rPr>
              <w:t>・じん肺法</w:t>
            </w:r>
          </w:p>
          <w:p w14:paraId="0A641BC0" w14:textId="74980DB8" w:rsidR="00D22ED6" w:rsidRPr="00D22ED6" w:rsidRDefault="00D22ED6" w:rsidP="00D22ED6">
            <w:pPr>
              <w:pStyle w:val="0410PG"/>
              <w:spacing w:beforeLines="0" w:before="0"/>
              <w:ind w:left="100" w:hanging="100"/>
              <w:contextualSpacing/>
              <w:rPr>
                <w:rFonts w:ascii="ＭＳ 明朝" w:eastAsia="ＭＳ 明朝" w:hAnsi="ＭＳ 明朝"/>
                <w:color w:val="auto"/>
                <w:sz w:val="21"/>
                <w:szCs w:val="21"/>
              </w:rPr>
            </w:pPr>
            <w:r w:rsidRPr="00D22ED6">
              <w:rPr>
                <w:rFonts w:ascii="ＭＳ 明朝" w:eastAsia="ＭＳ 明朝" w:hAnsi="ＭＳ 明朝" w:hint="eastAsia"/>
                <w:color w:val="auto"/>
                <w:sz w:val="21"/>
                <w:szCs w:val="21"/>
              </w:rPr>
              <w:t>・第６次粉じん防止総合対策</w:t>
            </w:r>
          </w:p>
          <w:p w14:paraId="3D893EA3" w14:textId="08535292" w:rsidR="00D22ED6" w:rsidRPr="00D22ED6" w:rsidRDefault="00D22ED6" w:rsidP="00D22ED6">
            <w:pPr>
              <w:pStyle w:val="0410PG"/>
              <w:spacing w:beforeLines="0" w:before="0"/>
              <w:ind w:left="100" w:hanging="100"/>
              <w:contextualSpacing/>
              <w:rPr>
                <w:rFonts w:ascii="ＭＳ 明朝" w:eastAsia="ＭＳ 明朝" w:hAnsi="ＭＳ 明朝"/>
                <w:color w:val="auto"/>
                <w:sz w:val="21"/>
                <w:szCs w:val="21"/>
              </w:rPr>
            </w:pPr>
            <w:r w:rsidRPr="00D22ED6">
              <w:rPr>
                <w:rFonts w:ascii="ＭＳ 明朝" w:eastAsia="ＭＳ 明朝" w:hAnsi="ＭＳ 明朝" w:hint="eastAsia"/>
                <w:color w:val="auto"/>
                <w:sz w:val="21"/>
                <w:szCs w:val="21"/>
              </w:rPr>
              <w:t>・局所排気装置の定期自主検査指針（昭和58年２月23日付け自主検査指針公示第５号）</w:t>
            </w:r>
          </w:p>
          <w:p w14:paraId="79129C11" w14:textId="57AD4F93" w:rsidR="00D22ED6" w:rsidRPr="00D22ED6" w:rsidRDefault="00D22ED6" w:rsidP="00D22ED6">
            <w:pPr>
              <w:ind w:left="210" w:hangingChars="100" w:hanging="210"/>
              <w:contextualSpacing/>
              <w:rPr>
                <w:rFonts w:ascii="ＭＳ 明朝" w:hAnsi="ＭＳ 明朝"/>
                <w:szCs w:val="21"/>
              </w:rPr>
            </w:pPr>
            <w:r w:rsidRPr="00D22ED6">
              <w:rPr>
                <w:rFonts w:ascii="ＭＳ 明朝" w:hAnsi="ＭＳ 明朝" w:hint="eastAsia"/>
                <w:szCs w:val="21"/>
              </w:rPr>
              <w:t>・プッシュプル型換気装置の定期自主検査指針</w:t>
            </w:r>
          </w:p>
        </w:tc>
        <w:tc>
          <w:tcPr>
            <w:tcW w:w="942" w:type="pct"/>
            <w:vMerge/>
          </w:tcPr>
          <w:p w14:paraId="59FA2CD6" w14:textId="77777777" w:rsidR="00D22ED6" w:rsidRPr="0025308D" w:rsidRDefault="00D22ED6" w:rsidP="00D22ED6">
            <w:pPr>
              <w:rPr>
                <w:rFonts w:ascii="ＭＳ 明朝" w:hAnsi="ＭＳ 明朝"/>
              </w:rPr>
            </w:pPr>
          </w:p>
        </w:tc>
      </w:tr>
    </w:tbl>
    <w:p w14:paraId="65C2C84A" w14:textId="6588EF0B" w:rsidR="00007768" w:rsidRPr="0025308D" w:rsidRDefault="00007768" w:rsidP="00C81A64">
      <w:pPr>
        <w:widowControl/>
        <w:jc w:val="left"/>
        <w:rPr>
          <w:rFonts w:ascii="ＭＳ 明朝" w:hAnsi="ＭＳ 明朝"/>
        </w:rPr>
      </w:pPr>
    </w:p>
    <w:sectPr w:rsidR="00007768" w:rsidRPr="0025308D" w:rsidSect="009C4CD3">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93E36" w14:textId="77777777" w:rsidR="009C4CD3" w:rsidRDefault="009C4CD3" w:rsidP="00564E03">
      <w:r>
        <w:separator/>
      </w:r>
    </w:p>
  </w:endnote>
  <w:endnote w:type="continuationSeparator" w:id="0">
    <w:p w14:paraId="3F81AA13" w14:textId="77777777" w:rsidR="009C4CD3" w:rsidRDefault="009C4CD3"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0E36" w14:textId="77777777" w:rsidR="009C4CD3" w:rsidRDefault="009C4CD3" w:rsidP="00564E03">
      <w:r>
        <w:separator/>
      </w:r>
    </w:p>
  </w:footnote>
  <w:footnote w:type="continuationSeparator" w:id="0">
    <w:p w14:paraId="763AD36A" w14:textId="77777777" w:rsidR="009C4CD3" w:rsidRDefault="009C4CD3"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74F20"/>
    <w:rsid w:val="000D1816"/>
    <w:rsid w:val="000D28EA"/>
    <w:rsid w:val="000D69E5"/>
    <w:rsid w:val="000E368B"/>
    <w:rsid w:val="000F2BE0"/>
    <w:rsid w:val="00103DD6"/>
    <w:rsid w:val="001056DB"/>
    <w:rsid w:val="00131BB0"/>
    <w:rsid w:val="00131D8A"/>
    <w:rsid w:val="00134CE9"/>
    <w:rsid w:val="001435E4"/>
    <w:rsid w:val="00172FB2"/>
    <w:rsid w:val="001901BC"/>
    <w:rsid w:val="0019601D"/>
    <w:rsid w:val="001D1D5B"/>
    <w:rsid w:val="001E473D"/>
    <w:rsid w:val="002019D6"/>
    <w:rsid w:val="002075FC"/>
    <w:rsid w:val="00215AD6"/>
    <w:rsid w:val="002166D0"/>
    <w:rsid w:val="0025043E"/>
    <w:rsid w:val="0025308D"/>
    <w:rsid w:val="002553D3"/>
    <w:rsid w:val="002700A6"/>
    <w:rsid w:val="002967AE"/>
    <w:rsid w:val="002A6E86"/>
    <w:rsid w:val="002E3259"/>
    <w:rsid w:val="002E3DF7"/>
    <w:rsid w:val="002F4ED9"/>
    <w:rsid w:val="002F544C"/>
    <w:rsid w:val="00303880"/>
    <w:rsid w:val="00311A6B"/>
    <w:rsid w:val="00315606"/>
    <w:rsid w:val="003216EF"/>
    <w:rsid w:val="00321DD9"/>
    <w:rsid w:val="00331739"/>
    <w:rsid w:val="0033236B"/>
    <w:rsid w:val="0034011E"/>
    <w:rsid w:val="00350CDD"/>
    <w:rsid w:val="003575DC"/>
    <w:rsid w:val="00366198"/>
    <w:rsid w:val="00380272"/>
    <w:rsid w:val="00395DA5"/>
    <w:rsid w:val="00397C7B"/>
    <w:rsid w:val="003A5A7A"/>
    <w:rsid w:val="003A758D"/>
    <w:rsid w:val="003B67F7"/>
    <w:rsid w:val="003C40EE"/>
    <w:rsid w:val="003C451E"/>
    <w:rsid w:val="00403818"/>
    <w:rsid w:val="004247A7"/>
    <w:rsid w:val="00433F6E"/>
    <w:rsid w:val="00434406"/>
    <w:rsid w:val="004417E4"/>
    <w:rsid w:val="0045349F"/>
    <w:rsid w:val="00462B8B"/>
    <w:rsid w:val="004633E6"/>
    <w:rsid w:val="00477D73"/>
    <w:rsid w:val="004A2BBE"/>
    <w:rsid w:val="004A6B2E"/>
    <w:rsid w:val="004C56F8"/>
    <w:rsid w:val="004C6C16"/>
    <w:rsid w:val="004D5EEC"/>
    <w:rsid w:val="004D7B2D"/>
    <w:rsid w:val="004F219E"/>
    <w:rsid w:val="00521E1B"/>
    <w:rsid w:val="00524552"/>
    <w:rsid w:val="00550313"/>
    <w:rsid w:val="00552B42"/>
    <w:rsid w:val="00561552"/>
    <w:rsid w:val="00564DC7"/>
    <w:rsid w:val="00564E03"/>
    <w:rsid w:val="00587A35"/>
    <w:rsid w:val="005B3917"/>
    <w:rsid w:val="005B5696"/>
    <w:rsid w:val="005B5E7B"/>
    <w:rsid w:val="005C536C"/>
    <w:rsid w:val="005D317C"/>
    <w:rsid w:val="005E438A"/>
    <w:rsid w:val="005F1BE9"/>
    <w:rsid w:val="006406E6"/>
    <w:rsid w:val="006611DD"/>
    <w:rsid w:val="006657BC"/>
    <w:rsid w:val="0066699B"/>
    <w:rsid w:val="0067069C"/>
    <w:rsid w:val="00687E26"/>
    <w:rsid w:val="006A1C42"/>
    <w:rsid w:val="006A5BB8"/>
    <w:rsid w:val="006D0050"/>
    <w:rsid w:val="006D3D8E"/>
    <w:rsid w:val="006E5041"/>
    <w:rsid w:val="006F14D4"/>
    <w:rsid w:val="006F45A5"/>
    <w:rsid w:val="00715413"/>
    <w:rsid w:val="0072135D"/>
    <w:rsid w:val="00727AEA"/>
    <w:rsid w:val="00742927"/>
    <w:rsid w:val="007869CB"/>
    <w:rsid w:val="00787A59"/>
    <w:rsid w:val="007B07EC"/>
    <w:rsid w:val="007B2098"/>
    <w:rsid w:val="007C2B53"/>
    <w:rsid w:val="007F1181"/>
    <w:rsid w:val="00805342"/>
    <w:rsid w:val="00820DCA"/>
    <w:rsid w:val="00825AE8"/>
    <w:rsid w:val="008456B7"/>
    <w:rsid w:val="0085177A"/>
    <w:rsid w:val="0087213F"/>
    <w:rsid w:val="00880F0D"/>
    <w:rsid w:val="008849DE"/>
    <w:rsid w:val="008B68E0"/>
    <w:rsid w:val="008C26F8"/>
    <w:rsid w:val="008F1F1C"/>
    <w:rsid w:val="008F5221"/>
    <w:rsid w:val="00907232"/>
    <w:rsid w:val="00943162"/>
    <w:rsid w:val="00947F6B"/>
    <w:rsid w:val="009562B8"/>
    <w:rsid w:val="00985746"/>
    <w:rsid w:val="009A3706"/>
    <w:rsid w:val="009C4CD3"/>
    <w:rsid w:val="00A13BB5"/>
    <w:rsid w:val="00A277F1"/>
    <w:rsid w:val="00A359AA"/>
    <w:rsid w:val="00A529C2"/>
    <w:rsid w:val="00A536FA"/>
    <w:rsid w:val="00A62ED2"/>
    <w:rsid w:val="00A71E49"/>
    <w:rsid w:val="00A8238A"/>
    <w:rsid w:val="00A92172"/>
    <w:rsid w:val="00A942E0"/>
    <w:rsid w:val="00AB2F46"/>
    <w:rsid w:val="00AB3BC1"/>
    <w:rsid w:val="00AB5A1D"/>
    <w:rsid w:val="00AB78B2"/>
    <w:rsid w:val="00AE09C8"/>
    <w:rsid w:val="00AE349A"/>
    <w:rsid w:val="00B03A9E"/>
    <w:rsid w:val="00B17F2E"/>
    <w:rsid w:val="00B2605B"/>
    <w:rsid w:val="00B27AF6"/>
    <w:rsid w:val="00B51E11"/>
    <w:rsid w:val="00B65FC2"/>
    <w:rsid w:val="00B67A31"/>
    <w:rsid w:val="00B95730"/>
    <w:rsid w:val="00BA0A91"/>
    <w:rsid w:val="00BA6066"/>
    <w:rsid w:val="00BF754F"/>
    <w:rsid w:val="00C06EEA"/>
    <w:rsid w:val="00C1253D"/>
    <w:rsid w:val="00C14A4B"/>
    <w:rsid w:val="00C155A0"/>
    <w:rsid w:val="00C166C2"/>
    <w:rsid w:val="00C761B1"/>
    <w:rsid w:val="00C77BBC"/>
    <w:rsid w:val="00C81A64"/>
    <w:rsid w:val="00C94C4A"/>
    <w:rsid w:val="00CA6958"/>
    <w:rsid w:val="00CB0EF9"/>
    <w:rsid w:val="00CD67C7"/>
    <w:rsid w:val="00CE0E34"/>
    <w:rsid w:val="00D00122"/>
    <w:rsid w:val="00D026B3"/>
    <w:rsid w:val="00D07A7D"/>
    <w:rsid w:val="00D22ED6"/>
    <w:rsid w:val="00D311DE"/>
    <w:rsid w:val="00D35C1B"/>
    <w:rsid w:val="00D50167"/>
    <w:rsid w:val="00D56475"/>
    <w:rsid w:val="00D66532"/>
    <w:rsid w:val="00D71179"/>
    <w:rsid w:val="00D8145A"/>
    <w:rsid w:val="00D81EDA"/>
    <w:rsid w:val="00DC455E"/>
    <w:rsid w:val="00DE5F5A"/>
    <w:rsid w:val="00E023B8"/>
    <w:rsid w:val="00E14C54"/>
    <w:rsid w:val="00E53CDE"/>
    <w:rsid w:val="00E56B8E"/>
    <w:rsid w:val="00E57215"/>
    <w:rsid w:val="00EB18F0"/>
    <w:rsid w:val="00EC0770"/>
    <w:rsid w:val="00EC0FD5"/>
    <w:rsid w:val="00EC218A"/>
    <w:rsid w:val="00EE3DCC"/>
    <w:rsid w:val="00EE7710"/>
    <w:rsid w:val="00EF1EB6"/>
    <w:rsid w:val="00EF2BD9"/>
    <w:rsid w:val="00EF6F93"/>
    <w:rsid w:val="00F00BFF"/>
    <w:rsid w:val="00F0698F"/>
    <w:rsid w:val="00F1062D"/>
    <w:rsid w:val="00F174AC"/>
    <w:rsid w:val="00F22C33"/>
    <w:rsid w:val="00F4290C"/>
    <w:rsid w:val="00F6075A"/>
    <w:rsid w:val="00F71E8C"/>
    <w:rsid w:val="00F7257B"/>
    <w:rsid w:val="00F769A2"/>
    <w:rsid w:val="00FA2AD7"/>
    <w:rsid w:val="00FB638F"/>
    <w:rsid w:val="00FC1BF4"/>
    <w:rsid w:val="00FC21F9"/>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 w:type="paragraph" w:customStyle="1" w:styleId="0410PG">
    <w:name w:val="スタイル前0.4（10PG青）"/>
    <w:basedOn w:val="a"/>
    <w:rsid w:val="00D22ED6"/>
    <w:pPr>
      <w:snapToGrid w:val="0"/>
      <w:spacing w:beforeLines="40" w:before="40"/>
    </w:pPr>
    <w:rPr>
      <w:rFonts w:ascii="ＭＳ ゴシック" w:eastAsia="ＭＳ ゴシック"/>
      <w:color w:val="0000FF"/>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subject/>
  <cp:keywords/>
  <dc:description/>
  <cp:lastModifiedBy>信義 松崎</cp:lastModifiedBy>
  <cp:revision>2</cp:revision>
  <cp:lastPrinted>2024-01-23T04:38:00Z</cp:lastPrinted>
  <dcterms:created xsi:type="dcterms:W3CDTF">2024-02-27T02:25:00Z</dcterms:created>
  <dcterms:modified xsi:type="dcterms:W3CDTF">2024-02-27T02:25:00Z</dcterms:modified>
</cp:coreProperties>
</file>